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C450E" w14:textId="77777777" w:rsidR="00DD3C59" w:rsidRDefault="00DD3C59">
      <w:pPr>
        <w:ind w:left="3540" w:hanging="3540"/>
        <w:rPr>
          <w:rFonts w:ascii="Arial" w:hAnsi="Arial" w:cs="Arial"/>
          <w:b/>
          <w:bCs/>
          <w:sz w:val="20"/>
          <w:szCs w:val="20"/>
        </w:rPr>
      </w:pPr>
    </w:p>
    <w:p w14:paraId="50B50E40" w14:textId="4859ABD8" w:rsidR="0085162D" w:rsidRPr="00746FCA" w:rsidRDefault="00956365">
      <w:pPr>
        <w:ind w:left="3540" w:hanging="3540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ED7D24" wp14:editId="4B745124">
                <wp:simplePos x="0" y="0"/>
                <wp:positionH relativeFrom="margin">
                  <wp:posOffset>0</wp:posOffset>
                </wp:positionH>
                <wp:positionV relativeFrom="paragraph">
                  <wp:posOffset>85725</wp:posOffset>
                </wp:positionV>
                <wp:extent cx="3829050" cy="1404620"/>
                <wp:effectExtent l="0" t="0" r="0" b="0"/>
                <wp:wrapSquare wrapText="bothSides"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54335" w14:textId="70618912" w:rsidR="00746FCA" w:rsidRPr="00746FCA" w:rsidRDefault="006015F5" w:rsidP="00746F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MR</w:t>
                            </w:r>
                            <w:r w:rsidR="00746FCA" w:rsidRPr="00746FCA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-vergadering</w:t>
                            </w:r>
                          </w:p>
                          <w:p w14:paraId="43B85AE6" w14:textId="607C9EBF" w:rsidR="00746FCA" w:rsidRPr="00746FCA" w:rsidRDefault="0043319B" w:rsidP="00746F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7</w:t>
                            </w:r>
                            <w:r w:rsidR="00C12D2A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dec</w:t>
                            </w:r>
                            <w:r w:rsidR="005704B1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ember</w:t>
                            </w:r>
                            <w:r w:rsidR="00C12D2A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 2023</w:t>
                            </w:r>
                            <w:r w:rsidR="00746FCA" w:rsidRPr="00746FCA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7C3058" w:rsidRPr="005704B1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1</w:t>
                            </w:r>
                            <w:r w:rsidR="005704B1" w:rsidRPr="005704B1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9</w:t>
                            </w:r>
                            <w:r w:rsidR="007C3058" w:rsidRPr="005704B1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.30</w:t>
                            </w:r>
                            <w:r w:rsidR="00746FCA" w:rsidRPr="005704B1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5704B1" w:rsidRPr="005704B1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21</w:t>
                            </w:r>
                            <w:r w:rsidR="00EF699F" w:rsidRPr="005704B1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.0</w:t>
                            </w:r>
                            <w:r w:rsidR="00746FCA" w:rsidRPr="005704B1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0 uur</w:t>
                            </w:r>
                            <w:r w:rsidR="00746FCA" w:rsidRPr="00746FCA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 | fysiek op </w:t>
                            </w:r>
                            <w:proofErr w:type="spellStart"/>
                            <w:r w:rsidR="00746FCA" w:rsidRPr="00746FCA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Omnia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ED7D24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0;margin-top:6.75pt;width:30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SsTDgIAAPc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" stroked="f">
                <v:textbox style="mso-fit-shape-to-text:t">
                  <w:txbxContent>
                    <w:p w14:paraId="54754335" w14:textId="70618912" w:rsidR="00746FCA" w:rsidRPr="00746FCA" w:rsidRDefault="006015F5" w:rsidP="00746FCA">
                      <w:pPr>
                        <w:rPr>
                          <w:rFonts w:ascii="Arial" w:hAnsi="Arial" w:cs="Arial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  <w:t>MR</w:t>
                      </w:r>
                      <w:r w:rsidR="00746FCA" w:rsidRPr="00746FCA"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  <w:t>-vergadering</w:t>
                      </w:r>
                    </w:p>
                    <w:p w14:paraId="43B85AE6" w14:textId="607C9EBF" w:rsidR="00746FCA" w:rsidRPr="00746FCA" w:rsidRDefault="0043319B" w:rsidP="00746FCA">
                      <w:pPr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7</w:t>
                      </w:r>
                      <w:r w:rsidR="00C12D2A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dec</w:t>
                      </w:r>
                      <w:r w:rsidR="005704B1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ember</w:t>
                      </w:r>
                      <w:r w:rsidR="00C12D2A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 2023</w:t>
                      </w:r>
                      <w:r w:rsidR="00746FCA" w:rsidRPr="00746FCA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 | </w:t>
                      </w:r>
                      <w:r w:rsidR="007C3058" w:rsidRPr="005704B1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1</w:t>
                      </w:r>
                      <w:r w:rsidR="005704B1" w:rsidRPr="005704B1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9</w:t>
                      </w:r>
                      <w:r w:rsidR="007C3058" w:rsidRPr="005704B1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.30</w:t>
                      </w:r>
                      <w:r w:rsidR="00746FCA" w:rsidRPr="005704B1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 –</w:t>
                      </w:r>
                      <w:r w:rsidR="005704B1" w:rsidRPr="005704B1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21</w:t>
                      </w:r>
                      <w:r w:rsidR="00EF699F" w:rsidRPr="005704B1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.0</w:t>
                      </w:r>
                      <w:r w:rsidR="00746FCA" w:rsidRPr="005704B1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0 uur</w:t>
                      </w:r>
                      <w:r w:rsidR="00746FCA" w:rsidRPr="00746FCA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 | fysiek op </w:t>
                      </w:r>
                      <w:proofErr w:type="spellStart"/>
                      <w:r w:rsidR="00746FCA" w:rsidRPr="00746FCA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Omnia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6FCA" w:rsidRPr="00746FCA">
        <w:rPr>
          <w:rFonts w:ascii="Arial" w:hAnsi="Arial" w:cs="Arial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2DDF15D" wp14:editId="13622B97">
            <wp:simplePos x="0" y="0"/>
            <wp:positionH relativeFrom="margin">
              <wp:align>right</wp:align>
            </wp:positionH>
            <wp:positionV relativeFrom="paragraph">
              <wp:posOffset>-309245</wp:posOffset>
            </wp:positionV>
            <wp:extent cx="1601470" cy="935990"/>
            <wp:effectExtent l="0" t="0" r="0" b="0"/>
            <wp:wrapNone/>
            <wp:docPr id="1073741825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470" cy="9359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AD2" w:rsidRPr="00746FCA">
        <w:rPr>
          <w:rFonts w:ascii="Arial" w:hAnsi="Arial" w:cs="Arial"/>
          <w:b/>
          <w:bCs/>
          <w:sz w:val="20"/>
          <w:szCs w:val="20"/>
        </w:rPr>
        <w:t xml:space="preserve"> </w:t>
      </w:r>
      <w:r w:rsidR="00A115F8" w:rsidRPr="00746FCA">
        <w:rPr>
          <w:rFonts w:ascii="Arial" w:hAnsi="Arial" w:cs="Arial"/>
          <w:b/>
          <w:bCs/>
          <w:sz w:val="20"/>
          <w:szCs w:val="20"/>
        </w:rPr>
        <w:t xml:space="preserve"> </w:t>
      </w:r>
      <w:r w:rsidR="00051489" w:rsidRPr="00746FCA">
        <w:rPr>
          <w:rFonts w:ascii="Arial" w:hAnsi="Arial" w:cs="Arial"/>
          <w:b/>
          <w:bCs/>
          <w:sz w:val="20"/>
          <w:szCs w:val="20"/>
        </w:rPr>
        <w:t xml:space="preserve"> </w:t>
      </w:r>
      <w:r w:rsidR="00E606A1" w:rsidRPr="00746FCA">
        <w:rPr>
          <w:rFonts w:ascii="Arial" w:hAnsi="Arial" w:cs="Arial"/>
          <w:b/>
          <w:bCs/>
          <w:sz w:val="20"/>
          <w:szCs w:val="20"/>
        </w:rPr>
        <w:tab/>
      </w:r>
      <w:r w:rsidR="00E606A1" w:rsidRPr="00746FCA">
        <w:rPr>
          <w:rFonts w:ascii="Arial" w:hAnsi="Arial" w:cs="Arial"/>
          <w:b/>
          <w:bCs/>
          <w:sz w:val="20"/>
          <w:szCs w:val="20"/>
        </w:rPr>
        <w:tab/>
      </w:r>
      <w:r w:rsidR="00E606A1" w:rsidRPr="00746FCA">
        <w:rPr>
          <w:rFonts w:ascii="Arial" w:hAnsi="Arial" w:cs="Arial"/>
          <w:b/>
          <w:bCs/>
          <w:sz w:val="20"/>
          <w:szCs w:val="20"/>
        </w:rPr>
        <w:tab/>
      </w:r>
      <w:r w:rsidR="00E606A1" w:rsidRPr="00746FCA">
        <w:rPr>
          <w:rFonts w:ascii="Arial" w:hAnsi="Arial" w:cs="Arial"/>
          <w:b/>
          <w:bCs/>
          <w:sz w:val="20"/>
          <w:szCs w:val="20"/>
        </w:rPr>
        <w:tab/>
      </w:r>
      <w:r w:rsidR="00E606A1" w:rsidRPr="00746FCA">
        <w:rPr>
          <w:rFonts w:ascii="Arial" w:hAnsi="Arial" w:cs="Arial"/>
          <w:b/>
          <w:bCs/>
          <w:sz w:val="20"/>
          <w:szCs w:val="20"/>
        </w:rPr>
        <w:br/>
      </w:r>
      <w:r w:rsidR="00E606A1" w:rsidRPr="00746FCA">
        <w:rPr>
          <w:rFonts w:ascii="Arial" w:hAnsi="Arial" w:cs="Arial"/>
          <w:b/>
          <w:bCs/>
          <w:sz w:val="20"/>
          <w:szCs w:val="20"/>
        </w:rPr>
        <w:br/>
      </w:r>
    </w:p>
    <w:p w14:paraId="3F29137A" w14:textId="2DDAC3EF" w:rsidR="00746FCA" w:rsidRDefault="00E606A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46FCA">
        <w:rPr>
          <w:rFonts w:ascii="Arial" w:hAnsi="Arial" w:cs="Arial"/>
          <w:b/>
          <w:bCs/>
          <w:sz w:val="20"/>
          <w:szCs w:val="20"/>
        </w:rPr>
        <w:tab/>
      </w:r>
    </w:p>
    <w:p w14:paraId="4CF0819E" w14:textId="09DEB096" w:rsidR="0085162D" w:rsidRPr="00746FCA" w:rsidRDefault="00E606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6FCA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</w:t>
      </w:r>
    </w:p>
    <w:tbl>
      <w:tblPr>
        <w:tblStyle w:val="TableNormal1"/>
        <w:tblW w:w="8698" w:type="dxa"/>
        <w:tblInd w:w="1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768"/>
        <w:gridCol w:w="1799"/>
        <w:gridCol w:w="1595"/>
        <w:gridCol w:w="1768"/>
        <w:gridCol w:w="1768"/>
      </w:tblGrid>
      <w:tr w:rsidR="005F3420" w:rsidRPr="005F3420" w14:paraId="071B1E38" w14:textId="77777777" w:rsidTr="005F3420">
        <w:trPr>
          <w:trHeight w:val="280"/>
        </w:trPr>
        <w:tc>
          <w:tcPr>
            <w:tcW w:w="17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97878" w14:textId="62C4146F" w:rsidR="0085162D" w:rsidRPr="005F3420" w:rsidRDefault="00E606A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342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PMR                                                       </w:t>
            </w:r>
          </w:p>
        </w:tc>
        <w:tc>
          <w:tcPr>
            <w:tcW w:w="17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F66EB" w14:textId="77777777" w:rsidR="0085162D" w:rsidRPr="005F3420" w:rsidRDefault="00E606A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342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OMR</w:t>
            </w:r>
          </w:p>
        </w:tc>
        <w:tc>
          <w:tcPr>
            <w:tcW w:w="15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BF83F" w14:textId="77777777" w:rsidR="0085162D" w:rsidRPr="005F3420" w:rsidRDefault="00E606A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342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Directie</w:t>
            </w:r>
            <w:r w:rsidRPr="005F342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ab/>
            </w:r>
          </w:p>
        </w:tc>
        <w:tc>
          <w:tcPr>
            <w:tcW w:w="17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89" w14:textId="77777777" w:rsidR="0085162D" w:rsidRPr="005F3420" w:rsidRDefault="00E606A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342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Toehoorders</w:t>
            </w:r>
          </w:p>
        </w:tc>
        <w:tc>
          <w:tcPr>
            <w:tcW w:w="17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6D521" w14:textId="77777777" w:rsidR="0085162D" w:rsidRPr="005F3420" w:rsidRDefault="00E606A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342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Afwezig</w:t>
            </w:r>
          </w:p>
        </w:tc>
      </w:tr>
      <w:tr w:rsidR="00746FCA" w:rsidRPr="00746FCA" w14:paraId="3709A9C9" w14:textId="77777777" w:rsidTr="005F3420">
        <w:trPr>
          <w:trHeight w:val="1186"/>
        </w:trPr>
        <w:tc>
          <w:tcPr>
            <w:tcW w:w="17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F6152" w14:textId="77777777" w:rsidR="00F74D88" w:rsidRPr="005F3420" w:rsidRDefault="00F74D88" w:rsidP="00F74D88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5F3420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Fariha </w:t>
            </w:r>
            <w:proofErr w:type="spellStart"/>
            <w:r w:rsidRPr="005F3420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Elmorabit</w:t>
            </w:r>
            <w:proofErr w:type="spellEnd"/>
          </w:p>
          <w:p w14:paraId="10CC9AA7" w14:textId="68A8DF41" w:rsidR="00DD6138" w:rsidRPr="005F3420" w:rsidRDefault="005F3420" w:rsidP="00DD613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  <w:lang w:val="en-GB"/>
              </w:rPr>
            </w:pPr>
            <w:r w:rsidRPr="005F3420">
              <w:rPr>
                <w:rFonts w:ascii="Arial" w:eastAsia="Arial" w:hAnsi="Arial" w:cs="Arial"/>
                <w:color w:val="auto"/>
                <w:sz w:val="20"/>
                <w:szCs w:val="20"/>
                <w:lang w:val="en-GB"/>
              </w:rPr>
              <w:t>&lt;</w:t>
            </w:r>
            <w:proofErr w:type="spellStart"/>
            <w:r w:rsidRPr="005F3420">
              <w:rPr>
                <w:rFonts w:ascii="Arial" w:eastAsia="Arial" w:hAnsi="Arial" w:cs="Arial"/>
                <w:color w:val="auto"/>
                <w:sz w:val="20"/>
                <w:szCs w:val="20"/>
                <w:lang w:val="en-GB"/>
              </w:rPr>
              <w:t>v</w:t>
            </w:r>
            <w:r w:rsidR="003B7B0F" w:rsidRPr="005F3420">
              <w:rPr>
                <w:rFonts w:ascii="Arial" w:eastAsia="Arial" w:hAnsi="Arial" w:cs="Arial"/>
                <w:color w:val="auto"/>
                <w:sz w:val="20"/>
                <w:szCs w:val="20"/>
                <w:lang w:val="en-GB"/>
              </w:rPr>
              <w:t>acature</w:t>
            </w:r>
            <w:proofErr w:type="spellEnd"/>
            <w:r w:rsidRPr="005F3420">
              <w:rPr>
                <w:rFonts w:ascii="Arial" w:eastAsia="Arial" w:hAnsi="Arial" w:cs="Arial"/>
                <w:color w:val="auto"/>
                <w:sz w:val="20"/>
                <w:szCs w:val="20"/>
                <w:lang w:val="en-GB"/>
              </w:rPr>
              <w:t>&gt;</w:t>
            </w:r>
          </w:p>
          <w:p w14:paraId="348926D3" w14:textId="20A4D636" w:rsidR="00451C89" w:rsidRPr="005F3420" w:rsidRDefault="0043319B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&lt;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vacature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&gt;</w:t>
            </w:r>
          </w:p>
          <w:p w14:paraId="0CA32E85" w14:textId="77777777" w:rsidR="00451C89" w:rsidRPr="005F3420" w:rsidRDefault="00451C89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7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49B25" w14:textId="094A6A66" w:rsidR="00132B4F" w:rsidRPr="005F3420" w:rsidRDefault="00545C7F" w:rsidP="001F4140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5F3420">
              <w:rPr>
                <w:rFonts w:ascii="Arial" w:hAnsi="Arial" w:cs="Arial"/>
                <w:color w:val="auto"/>
                <w:sz w:val="20"/>
                <w:szCs w:val="20"/>
              </w:rPr>
              <w:t>Haico</w:t>
            </w:r>
            <w:proofErr w:type="spellEnd"/>
            <w:r w:rsidRPr="005F342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F3420">
              <w:rPr>
                <w:rFonts w:ascii="Arial" w:hAnsi="Arial" w:cs="Arial"/>
                <w:color w:val="auto"/>
                <w:sz w:val="20"/>
                <w:szCs w:val="20"/>
              </w:rPr>
              <w:t>Koopstra</w:t>
            </w:r>
            <w:proofErr w:type="spellEnd"/>
          </w:p>
          <w:p w14:paraId="0626FCB6" w14:textId="77777777" w:rsidR="00F74D88" w:rsidRPr="005F3420" w:rsidRDefault="00F74D88" w:rsidP="00F74D88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3420">
              <w:rPr>
                <w:rFonts w:ascii="Arial" w:hAnsi="Arial" w:cs="Arial"/>
                <w:color w:val="auto"/>
                <w:sz w:val="20"/>
                <w:szCs w:val="20"/>
              </w:rPr>
              <w:t>Hélène van Rijn</w:t>
            </w:r>
          </w:p>
          <w:p w14:paraId="06E5CB41" w14:textId="35340254" w:rsidR="00F74D88" w:rsidRPr="005F3420" w:rsidRDefault="009B4825" w:rsidP="001F4140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04B1">
              <w:rPr>
                <w:rFonts w:ascii="Arial" w:hAnsi="Arial" w:cs="Arial"/>
                <w:color w:val="auto"/>
                <w:sz w:val="20"/>
                <w:szCs w:val="20"/>
              </w:rPr>
              <w:t>Lisa Pérez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 </w:t>
            </w:r>
          </w:p>
        </w:tc>
        <w:tc>
          <w:tcPr>
            <w:tcW w:w="15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DF2D9" w14:textId="77777777" w:rsidR="0085162D" w:rsidRDefault="003B7B0F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3420">
              <w:rPr>
                <w:rFonts w:ascii="Arial" w:hAnsi="Arial" w:cs="Arial"/>
                <w:color w:val="auto"/>
                <w:sz w:val="20"/>
                <w:szCs w:val="20"/>
              </w:rPr>
              <w:t>Sylvia Stam</w:t>
            </w:r>
            <w:r w:rsidR="00F74D88" w:rsidRPr="005F342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4E5F9E7A" w14:textId="65D8C118" w:rsidR="005704B1" w:rsidRPr="005F3420" w:rsidRDefault="005704B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Kim </w:t>
            </w:r>
            <w:r w:rsidR="00DA11C4">
              <w:rPr>
                <w:rFonts w:ascii="Arial" w:hAnsi="Arial" w:cs="Arial"/>
                <w:color w:val="auto"/>
                <w:sz w:val="20"/>
                <w:szCs w:val="20"/>
              </w:rPr>
              <w:t>Buijs</w:t>
            </w:r>
          </w:p>
        </w:tc>
        <w:tc>
          <w:tcPr>
            <w:tcW w:w="17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F859D" w14:textId="57FD25ED" w:rsidR="0085162D" w:rsidRPr="00746FCA" w:rsidRDefault="0085162D" w:rsidP="001D73C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5A2F7" w14:textId="37945178" w:rsidR="0085162D" w:rsidRPr="00C63048" w:rsidRDefault="000E692C" w:rsidP="00DD613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63048">
              <w:rPr>
                <w:rFonts w:ascii="Arial" w:hAnsi="Arial" w:cs="Arial"/>
                <w:color w:val="FF0000"/>
                <w:sz w:val="20"/>
                <w:szCs w:val="20"/>
              </w:rPr>
              <w:t>Kim</w:t>
            </w:r>
            <w:r w:rsidR="00C63048">
              <w:rPr>
                <w:rFonts w:ascii="Arial" w:hAnsi="Arial" w:cs="Arial"/>
                <w:color w:val="FF0000"/>
                <w:sz w:val="20"/>
                <w:szCs w:val="20"/>
              </w:rPr>
              <w:t xml:space="preserve"> vanwege </w:t>
            </w:r>
            <w:r w:rsidR="00645B49">
              <w:rPr>
                <w:rFonts w:ascii="Arial" w:hAnsi="Arial" w:cs="Arial"/>
                <w:color w:val="FF0000"/>
                <w:sz w:val="20"/>
                <w:szCs w:val="20"/>
              </w:rPr>
              <w:t xml:space="preserve">procedure directeur </w:t>
            </w:r>
            <w:proofErr w:type="spellStart"/>
            <w:r w:rsidR="00645B49">
              <w:rPr>
                <w:rFonts w:ascii="Arial" w:hAnsi="Arial" w:cs="Arial"/>
                <w:color w:val="FF0000"/>
                <w:sz w:val="20"/>
                <w:szCs w:val="20"/>
              </w:rPr>
              <w:t>Omnia</w:t>
            </w:r>
            <w:proofErr w:type="spellEnd"/>
            <w:r w:rsidR="00645B4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08C34583" w14:textId="77777777" w:rsidR="0085162D" w:rsidRPr="00746FCA" w:rsidRDefault="0085162D">
      <w:pPr>
        <w:widowControl w:val="0"/>
        <w:spacing w:after="0" w:line="240" w:lineRule="auto"/>
        <w:ind w:left="6" w:hanging="6"/>
        <w:rPr>
          <w:rFonts w:ascii="Arial" w:hAnsi="Arial" w:cs="Arial"/>
          <w:sz w:val="20"/>
          <w:szCs w:val="20"/>
        </w:rPr>
      </w:pPr>
    </w:p>
    <w:p w14:paraId="464E5CA0" w14:textId="6132D9B7" w:rsidR="001D73CB" w:rsidRDefault="001D73CB" w:rsidP="001D73CB">
      <w:pPr>
        <w:spacing w:after="0"/>
        <w:rPr>
          <w:rFonts w:ascii="Arial" w:hAnsi="Arial" w:cs="Arial"/>
          <w:bCs/>
          <w:sz w:val="20"/>
          <w:szCs w:val="20"/>
        </w:rPr>
      </w:pPr>
    </w:p>
    <w:p w14:paraId="30DC7916" w14:textId="5711332C" w:rsidR="00D12511" w:rsidRPr="00C85269" w:rsidRDefault="00B367A0" w:rsidP="00645B49">
      <w:pPr>
        <w:pStyle w:val="Lijstalinea"/>
        <w:numPr>
          <w:ilvl w:val="1"/>
          <w:numId w:val="6"/>
        </w:numPr>
        <w:spacing w:after="0"/>
        <w:rPr>
          <w:rFonts w:ascii="Arial" w:hAnsi="Arial" w:cs="Arial"/>
          <w:bCs/>
          <w:sz w:val="20"/>
          <w:szCs w:val="20"/>
          <w:u w:val="single"/>
        </w:rPr>
      </w:pPr>
      <w:r w:rsidRPr="005704B1">
        <w:rPr>
          <w:rFonts w:ascii="Arial" w:hAnsi="Arial" w:cs="Arial"/>
          <w:bCs/>
          <w:sz w:val="20"/>
          <w:szCs w:val="20"/>
        </w:rPr>
        <w:t xml:space="preserve">uur | </w:t>
      </w:r>
      <w:r w:rsidR="009B4825" w:rsidRPr="005704B1">
        <w:rPr>
          <w:rFonts w:ascii="Arial" w:hAnsi="Arial" w:cs="Arial"/>
          <w:b/>
          <w:sz w:val="20"/>
          <w:szCs w:val="20"/>
        </w:rPr>
        <w:t xml:space="preserve">1. </w:t>
      </w:r>
      <w:r w:rsidR="00545C7F" w:rsidRPr="005704B1">
        <w:rPr>
          <w:rFonts w:ascii="Arial" w:hAnsi="Arial" w:cs="Arial"/>
          <w:b/>
          <w:sz w:val="20"/>
          <w:szCs w:val="20"/>
        </w:rPr>
        <w:t>Opening</w:t>
      </w:r>
      <w:r w:rsidRPr="005704B1">
        <w:rPr>
          <w:rFonts w:ascii="Arial" w:hAnsi="Arial" w:cs="Arial"/>
          <w:b/>
          <w:sz w:val="20"/>
          <w:szCs w:val="20"/>
        </w:rPr>
        <w:t xml:space="preserve"> </w:t>
      </w:r>
      <w:r w:rsidR="00357F1C" w:rsidRPr="005704B1">
        <w:rPr>
          <w:rFonts w:ascii="Arial" w:hAnsi="Arial" w:cs="Arial"/>
          <w:b/>
          <w:sz w:val="20"/>
          <w:szCs w:val="20"/>
        </w:rPr>
        <w:t>en mededelingen</w:t>
      </w:r>
    </w:p>
    <w:p w14:paraId="6236F1E5" w14:textId="77777777" w:rsidR="00C85269" w:rsidRDefault="00C85269" w:rsidP="00C85269">
      <w:pPr>
        <w:spacing w:after="0"/>
        <w:rPr>
          <w:rFonts w:ascii="Arial" w:hAnsi="Arial" w:cs="Arial"/>
          <w:bCs/>
          <w:sz w:val="20"/>
          <w:szCs w:val="20"/>
          <w:u w:val="single"/>
        </w:rPr>
      </w:pPr>
    </w:p>
    <w:p w14:paraId="67F25B1C" w14:textId="41607809" w:rsidR="0023041F" w:rsidRDefault="00645B49" w:rsidP="00C85269">
      <w:pPr>
        <w:spacing w:after="0"/>
        <w:ind w:left="142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Er zijn twee vacatures in de personeelsgeleding van de MR. </w:t>
      </w:r>
      <w:r w:rsidR="0023041F">
        <w:rPr>
          <w:rFonts w:ascii="Arial" w:hAnsi="Arial" w:cs="Arial"/>
          <w:bCs/>
          <w:color w:val="FF0000"/>
          <w:sz w:val="20"/>
          <w:szCs w:val="20"/>
        </w:rPr>
        <w:t xml:space="preserve">Nadeel voor veel personeelsleden is dat de MR </w:t>
      </w:r>
      <w:r w:rsidR="007651E0">
        <w:rPr>
          <w:rFonts w:ascii="Arial" w:hAnsi="Arial" w:cs="Arial"/>
          <w:bCs/>
          <w:color w:val="FF0000"/>
          <w:sz w:val="20"/>
          <w:szCs w:val="20"/>
        </w:rPr>
        <w:t xml:space="preserve">vergadering </w:t>
      </w:r>
      <w:r w:rsidR="0023041F">
        <w:rPr>
          <w:rFonts w:ascii="Arial" w:hAnsi="Arial" w:cs="Arial"/>
          <w:bCs/>
          <w:color w:val="FF0000"/>
          <w:sz w:val="20"/>
          <w:szCs w:val="20"/>
        </w:rPr>
        <w:t>´s avonds is. Optie om ´s middags te vergaderen is niet mogelijk voor oudergeleding.</w:t>
      </w:r>
    </w:p>
    <w:p w14:paraId="5251D058" w14:textId="7FCC6C88" w:rsidR="00C85269" w:rsidRPr="00C85269" w:rsidRDefault="005B0DFE" w:rsidP="00C85269">
      <w:pPr>
        <w:spacing w:after="0"/>
        <w:ind w:left="142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Plan:</w:t>
      </w:r>
      <w:r w:rsidR="00C85269">
        <w:rPr>
          <w:rFonts w:ascii="Arial" w:hAnsi="Arial" w:cs="Arial"/>
          <w:bCs/>
          <w:color w:val="FF0000"/>
          <w:sz w:val="20"/>
          <w:szCs w:val="20"/>
        </w:rPr>
        <w:t xml:space="preserve"> om en om sluit iemand aan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van het personeel</w:t>
      </w:r>
      <w:r w:rsidR="00C85269">
        <w:rPr>
          <w:rFonts w:ascii="Arial" w:hAnsi="Arial" w:cs="Arial"/>
          <w:bCs/>
          <w:color w:val="FF0000"/>
          <w:sz w:val="20"/>
          <w:szCs w:val="20"/>
        </w:rPr>
        <w:t>. Wellicht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zijn er</w:t>
      </w:r>
      <w:r w:rsidR="00C85269">
        <w:rPr>
          <w:rFonts w:ascii="Arial" w:hAnsi="Arial" w:cs="Arial"/>
          <w:bCs/>
          <w:color w:val="FF0000"/>
          <w:sz w:val="20"/>
          <w:szCs w:val="20"/>
        </w:rPr>
        <w:t xml:space="preserve"> jongere</w:t>
      </w:r>
      <w:r>
        <w:rPr>
          <w:rFonts w:ascii="Arial" w:hAnsi="Arial" w:cs="Arial"/>
          <w:bCs/>
          <w:color w:val="FF0000"/>
          <w:sz w:val="20"/>
          <w:szCs w:val="20"/>
        </w:rPr>
        <w:t>/beginnende</w:t>
      </w:r>
      <w:r w:rsidR="00C85269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0876E4">
        <w:rPr>
          <w:rFonts w:ascii="Arial" w:hAnsi="Arial" w:cs="Arial"/>
          <w:bCs/>
          <w:color w:val="FF0000"/>
          <w:sz w:val="20"/>
          <w:szCs w:val="20"/>
        </w:rPr>
        <w:t xml:space="preserve">personeelsleden </w:t>
      </w:r>
      <w:r w:rsidR="00C85269">
        <w:rPr>
          <w:rFonts w:ascii="Arial" w:hAnsi="Arial" w:cs="Arial"/>
          <w:bCs/>
          <w:color w:val="FF0000"/>
          <w:sz w:val="20"/>
          <w:szCs w:val="20"/>
        </w:rPr>
        <w:t xml:space="preserve">die kunnen aansluiten volgend schooljaar. </w:t>
      </w:r>
    </w:p>
    <w:p w14:paraId="3D89D41C" w14:textId="77777777" w:rsidR="00680172" w:rsidRPr="00746FCA" w:rsidRDefault="00680172" w:rsidP="007C3058">
      <w:pPr>
        <w:pStyle w:val="Lijstalinea"/>
        <w:spacing w:after="0"/>
        <w:rPr>
          <w:rFonts w:ascii="Arial" w:hAnsi="Arial" w:cs="Arial"/>
          <w:bCs/>
          <w:sz w:val="20"/>
          <w:szCs w:val="20"/>
        </w:rPr>
      </w:pPr>
    </w:p>
    <w:p w14:paraId="5E828851" w14:textId="3CB4BD4E" w:rsidR="00A254DB" w:rsidRDefault="00A254DB" w:rsidP="00A254DB">
      <w:pPr>
        <w:spacing w:after="0"/>
        <w:ind w:firstLine="142"/>
        <w:rPr>
          <w:rFonts w:ascii="Arial" w:hAnsi="Arial" w:cs="Arial"/>
          <w:b/>
          <w:sz w:val="20"/>
          <w:szCs w:val="20"/>
        </w:rPr>
      </w:pPr>
      <w:r w:rsidRPr="009B4825">
        <w:rPr>
          <w:rFonts w:ascii="Arial" w:hAnsi="Arial" w:cs="Arial"/>
          <w:bCs/>
          <w:sz w:val="20"/>
          <w:szCs w:val="20"/>
        </w:rPr>
        <w:t>1</w:t>
      </w:r>
      <w:r w:rsidR="005704B1">
        <w:rPr>
          <w:rFonts w:ascii="Arial" w:hAnsi="Arial" w:cs="Arial"/>
          <w:bCs/>
          <w:sz w:val="20"/>
          <w:szCs w:val="20"/>
        </w:rPr>
        <w:t>9</w:t>
      </w:r>
      <w:r w:rsidRPr="009B4825">
        <w:rPr>
          <w:rFonts w:ascii="Arial" w:hAnsi="Arial" w:cs="Arial"/>
          <w:bCs/>
          <w:sz w:val="20"/>
          <w:szCs w:val="20"/>
        </w:rPr>
        <w:t>.</w:t>
      </w:r>
      <w:r w:rsidR="001722D5">
        <w:rPr>
          <w:rFonts w:ascii="Arial" w:hAnsi="Arial" w:cs="Arial"/>
          <w:bCs/>
          <w:sz w:val="20"/>
          <w:szCs w:val="20"/>
        </w:rPr>
        <w:t>35</w:t>
      </w:r>
      <w:r w:rsidRPr="009B4825">
        <w:rPr>
          <w:rFonts w:ascii="Arial" w:hAnsi="Arial" w:cs="Arial"/>
          <w:bCs/>
          <w:sz w:val="20"/>
          <w:szCs w:val="20"/>
        </w:rPr>
        <w:t xml:space="preserve"> uur | </w:t>
      </w:r>
      <w:r w:rsidR="001722D5">
        <w:rPr>
          <w:rFonts w:ascii="Arial" w:hAnsi="Arial" w:cs="Arial"/>
          <w:b/>
          <w:sz w:val="20"/>
          <w:szCs w:val="20"/>
        </w:rPr>
        <w:t>2. J</w:t>
      </w:r>
      <w:r w:rsidR="0043319B">
        <w:rPr>
          <w:rFonts w:ascii="Arial" w:hAnsi="Arial" w:cs="Arial"/>
          <w:b/>
          <w:sz w:val="20"/>
          <w:szCs w:val="20"/>
        </w:rPr>
        <w:t xml:space="preserve">aarverslag </w:t>
      </w:r>
      <w:proofErr w:type="spellStart"/>
      <w:r w:rsidR="0043319B">
        <w:rPr>
          <w:rFonts w:ascii="Arial" w:hAnsi="Arial" w:cs="Arial"/>
          <w:b/>
          <w:sz w:val="20"/>
          <w:szCs w:val="20"/>
        </w:rPr>
        <w:t>mr</w:t>
      </w:r>
      <w:proofErr w:type="spellEnd"/>
    </w:p>
    <w:p w14:paraId="3EE4DE14" w14:textId="77777777" w:rsidR="000876E4" w:rsidRDefault="000876E4" w:rsidP="00A254DB">
      <w:pPr>
        <w:spacing w:after="0"/>
        <w:ind w:firstLine="142"/>
        <w:rPr>
          <w:rFonts w:ascii="Arial" w:hAnsi="Arial" w:cs="Arial"/>
          <w:b/>
          <w:sz w:val="20"/>
          <w:szCs w:val="20"/>
        </w:rPr>
      </w:pPr>
    </w:p>
    <w:p w14:paraId="641CF570" w14:textId="69CA99C6" w:rsidR="00C85269" w:rsidRPr="00C85269" w:rsidRDefault="00C85269" w:rsidP="00A254DB">
      <w:pPr>
        <w:spacing w:after="0"/>
        <w:ind w:firstLine="142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Hélène gaat aan de slag hiermee </w:t>
      </w:r>
    </w:p>
    <w:p w14:paraId="28968088" w14:textId="77777777" w:rsidR="001722D5" w:rsidRDefault="001722D5" w:rsidP="00A254DB">
      <w:pPr>
        <w:spacing w:after="0"/>
        <w:ind w:firstLine="142"/>
        <w:rPr>
          <w:rFonts w:ascii="Arial" w:hAnsi="Arial" w:cs="Arial"/>
          <w:b/>
          <w:sz w:val="20"/>
          <w:szCs w:val="20"/>
        </w:rPr>
      </w:pPr>
    </w:p>
    <w:p w14:paraId="4564A332" w14:textId="77777777" w:rsidR="000876E4" w:rsidRDefault="001722D5" w:rsidP="001C5774">
      <w:pPr>
        <w:spacing w:after="0"/>
        <w:ind w:firstLine="142"/>
        <w:rPr>
          <w:rFonts w:ascii="Arial" w:hAnsi="Arial" w:cs="Arial"/>
          <w:bCs/>
          <w:sz w:val="20"/>
          <w:szCs w:val="20"/>
        </w:rPr>
      </w:pPr>
      <w:r w:rsidRPr="001722D5">
        <w:rPr>
          <w:rFonts w:ascii="Arial" w:eastAsia="Times New Roman" w:hAnsi="Arial" w:cs="Arial"/>
          <w:sz w:val="20"/>
          <w:szCs w:val="20"/>
          <w:bdr w:val="none" w:sz="0" w:space="0" w:color="auto"/>
        </w:rPr>
        <w:t>19.45 uur</w:t>
      </w: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</w:rPr>
        <w:t xml:space="preserve"> | 3. </w:t>
      </w:r>
      <w:r w:rsidRPr="005704B1">
        <w:rPr>
          <w:rFonts w:ascii="Arial" w:hAnsi="Arial" w:cs="Arial"/>
          <w:b/>
          <w:sz w:val="20"/>
          <w:szCs w:val="20"/>
        </w:rPr>
        <w:t>Jaarplan MR 2023-2024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3C60F6C8" w14:textId="77777777" w:rsidR="000876E4" w:rsidRDefault="00C85269" w:rsidP="001C5774">
      <w:pPr>
        <w:spacing w:after="0"/>
        <w:ind w:firstLine="142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/>
        <w:t xml:space="preserve">  </w:t>
      </w:r>
      <w:r w:rsidR="004711C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Hélène heeft deze </w:t>
      </w:r>
      <w:r w:rsidR="000876E4">
        <w:rPr>
          <w:rFonts w:ascii="Arial" w:hAnsi="Arial" w:cs="Arial"/>
          <w:bCs/>
          <w:color w:val="FF0000"/>
          <w:sz w:val="20"/>
          <w:szCs w:val="20"/>
        </w:rPr>
        <w:t xml:space="preserve">deels </w:t>
      </w:r>
      <w:r>
        <w:rPr>
          <w:rFonts w:ascii="Arial" w:hAnsi="Arial" w:cs="Arial"/>
          <w:bCs/>
          <w:color w:val="FF0000"/>
          <w:sz w:val="20"/>
          <w:szCs w:val="20"/>
        </w:rPr>
        <w:t>aangepast</w:t>
      </w:r>
      <w:r w:rsidR="000876E4">
        <w:rPr>
          <w:rFonts w:ascii="Arial" w:hAnsi="Arial" w:cs="Arial"/>
          <w:bCs/>
          <w:color w:val="FF0000"/>
          <w:sz w:val="20"/>
          <w:szCs w:val="20"/>
        </w:rPr>
        <w:t>.</w:t>
      </w:r>
    </w:p>
    <w:p w14:paraId="5295CEFA" w14:textId="5B68E5B6" w:rsidR="0094446E" w:rsidRDefault="000876E4" w:rsidP="001C5774">
      <w:pPr>
        <w:spacing w:after="0"/>
        <w:ind w:firstLine="142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MR wil dit jaar een focus op de toekomstbestendige school, waaronder </w:t>
      </w:r>
      <w:r w:rsidR="0094446E">
        <w:rPr>
          <w:rFonts w:ascii="Arial" w:hAnsi="Arial" w:cs="Arial"/>
          <w:bCs/>
          <w:color w:val="FF0000"/>
          <w:sz w:val="20"/>
          <w:szCs w:val="20"/>
        </w:rPr>
        <w:t xml:space="preserve">ook de PR en het aantrekken </w:t>
      </w:r>
    </w:p>
    <w:p w14:paraId="0757C055" w14:textId="0CAEEB94" w:rsidR="001C5774" w:rsidRDefault="0094446E" w:rsidP="5EEFD825">
      <w:pPr>
        <w:spacing w:after="0"/>
        <w:ind w:firstLine="142"/>
        <w:rPr>
          <w:rFonts w:ascii="Arial" w:hAnsi="Arial" w:cs="Arial"/>
          <w:color w:val="FF0000"/>
          <w:sz w:val="20"/>
          <w:szCs w:val="20"/>
        </w:rPr>
      </w:pPr>
      <w:r w:rsidRPr="5EEFD825">
        <w:rPr>
          <w:rFonts w:ascii="Arial" w:hAnsi="Arial" w:cs="Arial"/>
          <w:color w:val="FF0000"/>
          <w:sz w:val="20"/>
          <w:szCs w:val="20"/>
        </w:rPr>
        <w:t xml:space="preserve">van meer leerlingen valt. </w:t>
      </w:r>
      <w:r>
        <w:br/>
      </w:r>
      <w:r w:rsidR="00C85269" w:rsidRPr="5EEFD825">
        <w:rPr>
          <w:rFonts w:ascii="Arial" w:hAnsi="Arial" w:cs="Arial"/>
          <w:color w:val="FF0000"/>
          <w:sz w:val="20"/>
          <w:szCs w:val="20"/>
        </w:rPr>
        <w:t xml:space="preserve"> </w:t>
      </w:r>
      <w:r w:rsidRPr="5EEFD825">
        <w:rPr>
          <w:rFonts w:ascii="Arial" w:hAnsi="Arial" w:cs="Arial"/>
          <w:color w:val="FF0000"/>
          <w:sz w:val="20"/>
          <w:szCs w:val="20"/>
        </w:rPr>
        <w:t xml:space="preserve">  Daarnaast is het wenselijk dat – gezien de </w:t>
      </w:r>
      <w:r w:rsidR="00983338" w:rsidRPr="5EEFD825">
        <w:rPr>
          <w:rFonts w:ascii="Arial" w:hAnsi="Arial" w:cs="Arial"/>
          <w:color w:val="FF0000"/>
          <w:sz w:val="20"/>
          <w:szCs w:val="20"/>
        </w:rPr>
        <w:t xml:space="preserve">populatie van de school – anderstalige ouders bij </w:t>
      </w:r>
      <w:proofErr w:type="spellStart"/>
      <w:r w:rsidR="00983338" w:rsidRPr="5EEFD825">
        <w:rPr>
          <w:rFonts w:ascii="Arial" w:hAnsi="Arial" w:cs="Arial"/>
          <w:color w:val="FF0000"/>
          <w:sz w:val="20"/>
          <w:szCs w:val="20"/>
        </w:rPr>
        <w:t>Omnia</w:t>
      </w:r>
      <w:proofErr w:type="spellEnd"/>
      <w:r w:rsidR="00983338" w:rsidRPr="5EEFD825">
        <w:rPr>
          <w:rFonts w:ascii="Arial" w:hAnsi="Arial" w:cs="Arial"/>
          <w:color w:val="FF0000"/>
          <w:sz w:val="20"/>
          <w:szCs w:val="20"/>
        </w:rPr>
        <w:t xml:space="preserve"> </w:t>
      </w:r>
      <w:r>
        <w:br/>
      </w:r>
      <w:r w:rsidR="00983338" w:rsidRPr="5EEFD825">
        <w:rPr>
          <w:rFonts w:ascii="Arial" w:hAnsi="Arial" w:cs="Arial"/>
          <w:color w:val="FF0000"/>
          <w:sz w:val="20"/>
          <w:szCs w:val="20"/>
        </w:rPr>
        <w:t xml:space="preserve">   </w:t>
      </w:r>
      <w:r w:rsidR="34B67C29" w:rsidRPr="5EEFD825">
        <w:rPr>
          <w:rFonts w:ascii="Arial" w:hAnsi="Arial" w:cs="Arial"/>
          <w:color w:val="FF0000"/>
          <w:sz w:val="20"/>
          <w:szCs w:val="20"/>
        </w:rPr>
        <w:t>betrokken</w:t>
      </w:r>
      <w:r w:rsidR="00983338" w:rsidRPr="5EEFD825">
        <w:rPr>
          <w:rFonts w:ascii="Arial" w:hAnsi="Arial" w:cs="Arial"/>
          <w:color w:val="FF0000"/>
          <w:sz w:val="20"/>
          <w:szCs w:val="20"/>
        </w:rPr>
        <w:t xml:space="preserve"> worden. Dit wordt een van de speerpunten voor dit jaar. </w:t>
      </w:r>
      <w:r>
        <w:br/>
      </w:r>
      <w:r w:rsidR="00C85269" w:rsidRPr="5EEFD825">
        <w:rPr>
          <w:rFonts w:ascii="Arial" w:hAnsi="Arial" w:cs="Arial"/>
          <w:color w:val="FF0000"/>
          <w:sz w:val="20"/>
          <w:szCs w:val="20"/>
        </w:rPr>
        <w:t xml:space="preserve"> </w:t>
      </w:r>
      <w:r w:rsidR="004711CE" w:rsidRPr="5EEFD825">
        <w:rPr>
          <w:rFonts w:ascii="Arial" w:hAnsi="Arial" w:cs="Arial"/>
          <w:color w:val="FF0000"/>
          <w:sz w:val="20"/>
          <w:szCs w:val="20"/>
        </w:rPr>
        <w:t xml:space="preserve"> </w:t>
      </w:r>
      <w:r w:rsidR="00C85269" w:rsidRPr="5EEFD825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03A2D87F" w14:textId="2891A97E" w:rsidR="004711CE" w:rsidRDefault="006B7709" w:rsidP="001C5774">
      <w:pPr>
        <w:spacing w:after="0"/>
        <w:ind w:firstLine="142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Verder besproken: </w:t>
      </w:r>
    </w:p>
    <w:p w14:paraId="0619AAAF" w14:textId="3AD3CBF1" w:rsidR="001C5774" w:rsidRDefault="004711CE" w:rsidP="001C5774">
      <w:pPr>
        <w:spacing w:after="0"/>
        <w:ind w:firstLine="142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1. </w:t>
      </w:r>
      <w:r w:rsidR="001C5774">
        <w:rPr>
          <w:rFonts w:ascii="Arial" w:hAnsi="Arial" w:cs="Arial"/>
          <w:bCs/>
          <w:color w:val="FF0000"/>
          <w:sz w:val="20"/>
          <w:szCs w:val="20"/>
        </w:rPr>
        <w:t>eerst beleidsstukken</w:t>
      </w:r>
      <w:r w:rsidR="006B7709">
        <w:rPr>
          <w:rFonts w:ascii="Arial" w:hAnsi="Arial" w:cs="Arial"/>
          <w:bCs/>
          <w:color w:val="FF0000"/>
          <w:sz w:val="20"/>
          <w:szCs w:val="20"/>
        </w:rPr>
        <w:t xml:space="preserve"> waarbij</w:t>
      </w:r>
      <w:r w:rsidR="003B61D7">
        <w:rPr>
          <w:rFonts w:ascii="Arial" w:hAnsi="Arial" w:cs="Arial"/>
          <w:bCs/>
          <w:color w:val="FF0000"/>
          <w:sz w:val="20"/>
          <w:szCs w:val="20"/>
        </w:rPr>
        <w:t xml:space="preserve"> instemming </w:t>
      </w:r>
      <w:r w:rsidR="006B7709">
        <w:rPr>
          <w:rFonts w:ascii="Arial" w:hAnsi="Arial" w:cs="Arial"/>
          <w:bCs/>
          <w:color w:val="FF0000"/>
          <w:sz w:val="20"/>
          <w:szCs w:val="20"/>
        </w:rPr>
        <w:t xml:space="preserve">van de MR moet komen </w:t>
      </w:r>
      <w:r w:rsidR="001C5774">
        <w:rPr>
          <w:rFonts w:ascii="Arial" w:hAnsi="Arial" w:cs="Arial"/>
          <w:bCs/>
          <w:color w:val="FF0000"/>
          <w:sz w:val="20"/>
          <w:szCs w:val="20"/>
        </w:rPr>
        <w:t xml:space="preserve">binnen MR doornemen en </w:t>
      </w:r>
      <w:r w:rsidR="006B7709">
        <w:rPr>
          <w:rFonts w:ascii="Arial" w:hAnsi="Arial" w:cs="Arial"/>
          <w:bCs/>
          <w:color w:val="FF0000"/>
          <w:sz w:val="20"/>
          <w:szCs w:val="20"/>
        </w:rPr>
        <w:br/>
        <w:t xml:space="preserve">   </w:t>
      </w:r>
      <w:r w:rsidR="001C5774">
        <w:rPr>
          <w:rFonts w:ascii="Arial" w:hAnsi="Arial" w:cs="Arial"/>
          <w:bCs/>
          <w:color w:val="FF0000"/>
          <w:sz w:val="20"/>
          <w:szCs w:val="20"/>
        </w:rPr>
        <w:t>neuzen dezelfde kant op, voordat het be</w:t>
      </w:r>
      <w:r>
        <w:rPr>
          <w:rFonts w:ascii="Arial" w:hAnsi="Arial" w:cs="Arial"/>
          <w:bCs/>
          <w:color w:val="FF0000"/>
          <w:sz w:val="20"/>
          <w:szCs w:val="20"/>
        </w:rPr>
        <w:t>s</w:t>
      </w:r>
      <w:r w:rsidR="001C5774">
        <w:rPr>
          <w:rFonts w:ascii="Arial" w:hAnsi="Arial" w:cs="Arial"/>
          <w:bCs/>
          <w:color w:val="FF0000"/>
          <w:sz w:val="20"/>
          <w:szCs w:val="20"/>
        </w:rPr>
        <w:t xml:space="preserve">proken wordt met schoolleiding. Wellicht eerst via app </w:t>
      </w:r>
      <w:r w:rsidR="005E2EBC">
        <w:rPr>
          <w:rFonts w:ascii="Arial" w:hAnsi="Arial" w:cs="Arial"/>
          <w:bCs/>
          <w:color w:val="FF0000"/>
          <w:sz w:val="20"/>
          <w:szCs w:val="20"/>
        </w:rPr>
        <w:br/>
        <w:t xml:space="preserve">   </w:t>
      </w:r>
      <w:r w:rsidR="001C5774">
        <w:rPr>
          <w:rFonts w:ascii="Arial" w:hAnsi="Arial" w:cs="Arial"/>
          <w:bCs/>
          <w:color w:val="FF0000"/>
          <w:sz w:val="20"/>
          <w:szCs w:val="20"/>
        </w:rPr>
        <w:t>bespreken of tijdens vergadering</w:t>
      </w:r>
      <w:r w:rsidR="000D3AD7">
        <w:rPr>
          <w:rFonts w:ascii="Arial" w:hAnsi="Arial" w:cs="Arial"/>
          <w:bCs/>
          <w:color w:val="FF0000"/>
          <w:sz w:val="20"/>
          <w:szCs w:val="20"/>
        </w:rPr>
        <w:t>.</w:t>
      </w:r>
    </w:p>
    <w:p w14:paraId="3FA26F91" w14:textId="11B90AE9" w:rsidR="000D3AD7" w:rsidRDefault="000D3AD7" w:rsidP="001C5774">
      <w:pPr>
        <w:spacing w:after="0"/>
        <w:ind w:firstLine="142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Besluit: bij beleidsstukken waarbij instemming nodig is van de MR deze de bijeenkomst voorafgaand </w:t>
      </w:r>
      <w:r w:rsidR="0082196E">
        <w:rPr>
          <w:rFonts w:ascii="Arial" w:hAnsi="Arial" w:cs="Arial"/>
          <w:bCs/>
          <w:color w:val="FF0000"/>
          <w:sz w:val="20"/>
          <w:szCs w:val="20"/>
        </w:rPr>
        <w:br/>
        <w:t xml:space="preserve">  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aan de </w:t>
      </w:r>
      <w:r w:rsidR="0082196E">
        <w:rPr>
          <w:rFonts w:ascii="Arial" w:hAnsi="Arial" w:cs="Arial"/>
          <w:bCs/>
          <w:color w:val="FF0000"/>
          <w:sz w:val="20"/>
          <w:szCs w:val="20"/>
        </w:rPr>
        <w:t xml:space="preserve">instemming al bespreken. Op voorwaarde dat de stukken op tijd aangeleverd zijn. </w:t>
      </w:r>
      <w:r w:rsidR="0082196E">
        <w:rPr>
          <w:rFonts w:ascii="Arial" w:hAnsi="Arial" w:cs="Arial"/>
          <w:bCs/>
          <w:color w:val="FF0000"/>
          <w:sz w:val="20"/>
          <w:szCs w:val="20"/>
        </w:rPr>
        <w:br/>
      </w:r>
    </w:p>
    <w:p w14:paraId="02F14C14" w14:textId="5DC992F7" w:rsidR="004711CE" w:rsidRDefault="004711CE" w:rsidP="001C5774">
      <w:pPr>
        <w:spacing w:after="0"/>
        <w:ind w:firstLine="142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2. Hoe betrekken we ouders </w:t>
      </w:r>
      <w:r w:rsidR="003B61D7">
        <w:rPr>
          <w:rFonts w:ascii="Arial" w:hAnsi="Arial" w:cs="Arial"/>
          <w:bCs/>
          <w:color w:val="FF0000"/>
          <w:sz w:val="20"/>
          <w:szCs w:val="20"/>
        </w:rPr>
        <w:t xml:space="preserve">(meer) 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bij MR? </w:t>
      </w:r>
      <w:r w:rsidR="006B7709">
        <w:rPr>
          <w:rFonts w:ascii="Arial" w:hAnsi="Arial" w:cs="Arial"/>
          <w:bCs/>
          <w:color w:val="FF0000"/>
          <w:sz w:val="20"/>
          <w:szCs w:val="20"/>
        </w:rPr>
        <w:t xml:space="preserve">Willen we dat ouders aanwezig zijn, of moeten wij </w:t>
      </w:r>
      <w:r w:rsidR="00774EB5">
        <w:rPr>
          <w:rFonts w:ascii="Arial" w:hAnsi="Arial" w:cs="Arial"/>
          <w:bCs/>
          <w:color w:val="FF0000"/>
          <w:sz w:val="20"/>
          <w:szCs w:val="20"/>
        </w:rPr>
        <w:t xml:space="preserve">beter </w:t>
      </w:r>
      <w:r w:rsidR="003B61D7">
        <w:rPr>
          <w:rFonts w:ascii="Arial" w:hAnsi="Arial" w:cs="Arial"/>
          <w:bCs/>
          <w:color w:val="FF0000"/>
          <w:sz w:val="20"/>
          <w:szCs w:val="20"/>
        </w:rPr>
        <w:br/>
        <w:t xml:space="preserve">  </w:t>
      </w:r>
      <w:r w:rsidR="00774EB5">
        <w:rPr>
          <w:rFonts w:ascii="Arial" w:hAnsi="Arial" w:cs="Arial"/>
          <w:bCs/>
          <w:color w:val="FF0000"/>
          <w:sz w:val="20"/>
          <w:szCs w:val="20"/>
        </w:rPr>
        <w:t>informeren wat er tijdens de vergadering besproken wordt? Opties: v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erkorte agenda op </w:t>
      </w:r>
      <w:proofErr w:type="spellStart"/>
      <w:r>
        <w:rPr>
          <w:rFonts w:ascii="Arial" w:hAnsi="Arial" w:cs="Arial"/>
          <w:bCs/>
          <w:color w:val="FF0000"/>
          <w:sz w:val="20"/>
          <w:szCs w:val="20"/>
        </w:rPr>
        <w:t>Social</w:t>
      </w:r>
      <w:proofErr w:type="spellEnd"/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3B61D7">
        <w:rPr>
          <w:rFonts w:ascii="Arial" w:hAnsi="Arial" w:cs="Arial"/>
          <w:bCs/>
          <w:color w:val="FF0000"/>
          <w:sz w:val="20"/>
          <w:szCs w:val="20"/>
        </w:rPr>
        <w:br/>
        <w:t xml:space="preserve">  </w:t>
      </w:r>
      <w:r>
        <w:rPr>
          <w:rFonts w:ascii="Arial" w:hAnsi="Arial" w:cs="Arial"/>
          <w:bCs/>
          <w:color w:val="FF0000"/>
          <w:sz w:val="20"/>
          <w:szCs w:val="20"/>
        </w:rPr>
        <w:t>Schools</w:t>
      </w:r>
      <w:r w:rsidR="003B61D7">
        <w:rPr>
          <w:rFonts w:ascii="Arial" w:hAnsi="Arial" w:cs="Arial"/>
          <w:bCs/>
          <w:color w:val="FF0000"/>
          <w:sz w:val="20"/>
          <w:szCs w:val="20"/>
        </w:rPr>
        <w:t xml:space="preserve"> voor de vergadering / vooraf vragen stellen per mail / k</w:t>
      </w:r>
      <w:r w:rsidR="000E692C">
        <w:rPr>
          <w:rFonts w:ascii="Arial" w:hAnsi="Arial" w:cs="Arial"/>
          <w:bCs/>
          <w:color w:val="FF0000"/>
          <w:sz w:val="20"/>
          <w:szCs w:val="20"/>
        </w:rPr>
        <w:t>orte samenvatting van notulen in</w:t>
      </w:r>
      <w:r w:rsidR="000E692C">
        <w:rPr>
          <w:rFonts w:ascii="Arial" w:hAnsi="Arial" w:cs="Arial"/>
          <w:bCs/>
          <w:color w:val="FF0000"/>
          <w:sz w:val="20"/>
          <w:szCs w:val="20"/>
        </w:rPr>
        <w:br/>
        <w:t xml:space="preserve">   nieuwsbrief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3B61D7">
        <w:rPr>
          <w:rFonts w:ascii="Arial" w:hAnsi="Arial" w:cs="Arial"/>
          <w:bCs/>
          <w:color w:val="FF0000"/>
          <w:sz w:val="20"/>
          <w:szCs w:val="20"/>
        </w:rPr>
        <w:t xml:space="preserve">/ poll voor ouders als er instemmingsrecht is </w:t>
      </w:r>
    </w:p>
    <w:p w14:paraId="5C92CCBC" w14:textId="77777777" w:rsidR="000E692C" w:rsidRDefault="000E692C" w:rsidP="001C5774">
      <w:pPr>
        <w:spacing w:after="0"/>
        <w:ind w:firstLine="142"/>
        <w:rPr>
          <w:rFonts w:ascii="Arial" w:hAnsi="Arial" w:cs="Arial"/>
          <w:bCs/>
          <w:color w:val="FF0000"/>
          <w:sz w:val="20"/>
          <w:szCs w:val="20"/>
        </w:rPr>
      </w:pPr>
    </w:p>
    <w:p w14:paraId="231DE066" w14:textId="77777777" w:rsidR="00A254DB" w:rsidRDefault="00A254DB" w:rsidP="009652EE">
      <w:pPr>
        <w:spacing w:after="0"/>
        <w:ind w:left="2124"/>
        <w:rPr>
          <w:rFonts w:ascii="Arial" w:hAnsi="Arial" w:cs="Arial"/>
          <w:bCs/>
          <w:sz w:val="20"/>
          <w:szCs w:val="20"/>
        </w:rPr>
      </w:pPr>
    </w:p>
    <w:p w14:paraId="3D1B80B9" w14:textId="1B6551C7" w:rsidR="001722D5" w:rsidRPr="009B4825" w:rsidRDefault="001722D5" w:rsidP="001722D5">
      <w:pPr>
        <w:spacing w:after="0"/>
        <w:ind w:firstLine="14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9B4825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15</w:t>
      </w:r>
      <w:r w:rsidRPr="009B4825">
        <w:rPr>
          <w:rFonts w:ascii="Arial" w:hAnsi="Arial" w:cs="Arial"/>
          <w:bCs/>
          <w:sz w:val="20"/>
          <w:szCs w:val="20"/>
        </w:rPr>
        <w:t xml:space="preserve"> uur | </w:t>
      </w:r>
      <w:r w:rsidRPr="001722D5">
        <w:rPr>
          <w:rFonts w:ascii="Arial" w:hAnsi="Arial" w:cs="Arial"/>
          <w:b/>
          <w:sz w:val="20"/>
          <w:szCs w:val="20"/>
        </w:rPr>
        <w:t>4.</w:t>
      </w:r>
      <w:r w:rsidRPr="005704B1">
        <w:rPr>
          <w:rFonts w:ascii="Arial" w:hAnsi="Arial" w:cs="Arial"/>
          <w:b/>
          <w:sz w:val="20"/>
          <w:szCs w:val="20"/>
        </w:rPr>
        <w:t xml:space="preserve"> Vaststelling agenda en notulen 2</w:t>
      </w:r>
      <w:r>
        <w:rPr>
          <w:rFonts w:ascii="Arial" w:hAnsi="Arial" w:cs="Arial"/>
          <w:b/>
          <w:sz w:val="20"/>
          <w:szCs w:val="20"/>
        </w:rPr>
        <w:t>6</w:t>
      </w:r>
      <w:r w:rsidRPr="005704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oktober</w:t>
      </w:r>
      <w:r w:rsidRPr="009B4825">
        <w:rPr>
          <w:rFonts w:ascii="Arial" w:hAnsi="Arial" w:cs="Arial"/>
          <w:bCs/>
          <w:sz w:val="20"/>
          <w:szCs w:val="20"/>
        </w:rPr>
        <w:t xml:space="preserve"> (bijlage)</w:t>
      </w:r>
    </w:p>
    <w:p w14:paraId="63261B10" w14:textId="77777777" w:rsidR="001722D5" w:rsidRDefault="001722D5" w:rsidP="001722D5">
      <w:pPr>
        <w:spacing w:after="0"/>
        <w:ind w:left="141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Doornemen actiepunten vorige vergadering(en)</w:t>
      </w:r>
    </w:p>
    <w:p w14:paraId="2974241E" w14:textId="270CA6BF" w:rsidR="001722D5" w:rsidRPr="000E692C" w:rsidRDefault="000E692C" w:rsidP="001722D5">
      <w:pPr>
        <w:spacing w:after="0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Geen </w:t>
      </w:r>
    </w:p>
    <w:p w14:paraId="27FFFAB7" w14:textId="77777777" w:rsidR="001722D5" w:rsidRDefault="001722D5" w:rsidP="009652EE">
      <w:pPr>
        <w:spacing w:after="0"/>
        <w:ind w:left="2124"/>
        <w:rPr>
          <w:rFonts w:ascii="Arial" w:hAnsi="Arial" w:cs="Arial"/>
          <w:bCs/>
          <w:sz w:val="20"/>
          <w:szCs w:val="20"/>
        </w:rPr>
      </w:pPr>
    </w:p>
    <w:p w14:paraId="214C9F14" w14:textId="78D81BC4" w:rsidR="0011631D" w:rsidRDefault="001722D5" w:rsidP="009B4825">
      <w:pPr>
        <w:spacing w:after="0" w:line="240" w:lineRule="auto"/>
        <w:ind w:firstLine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20.20</w:t>
      </w:r>
      <w:r w:rsidR="00D05774" w:rsidRPr="009B4825">
        <w:rPr>
          <w:rFonts w:ascii="Arial" w:hAnsi="Arial" w:cs="Arial"/>
          <w:bCs/>
          <w:sz w:val="20"/>
          <w:szCs w:val="20"/>
        </w:rPr>
        <w:t xml:space="preserve"> uur</w:t>
      </w:r>
      <w:r w:rsidR="00FC43A2" w:rsidRPr="009B4825">
        <w:rPr>
          <w:rFonts w:ascii="Arial" w:hAnsi="Arial" w:cs="Arial"/>
          <w:bCs/>
          <w:sz w:val="20"/>
          <w:szCs w:val="20"/>
        </w:rPr>
        <w:t xml:space="preserve"> | </w:t>
      </w:r>
      <w:r w:rsidR="00A254DB" w:rsidRPr="005704B1">
        <w:rPr>
          <w:rFonts w:ascii="Arial" w:hAnsi="Arial" w:cs="Arial"/>
          <w:b/>
          <w:sz w:val="20"/>
          <w:szCs w:val="20"/>
        </w:rPr>
        <w:t>5</w:t>
      </w:r>
      <w:r w:rsidR="009B4825" w:rsidRPr="005704B1">
        <w:rPr>
          <w:rFonts w:ascii="Arial" w:hAnsi="Arial" w:cs="Arial"/>
          <w:b/>
          <w:sz w:val="20"/>
          <w:szCs w:val="20"/>
        </w:rPr>
        <w:t xml:space="preserve">. </w:t>
      </w:r>
      <w:r w:rsidR="000A4808" w:rsidRPr="005704B1">
        <w:rPr>
          <w:rFonts w:ascii="Arial" w:hAnsi="Arial" w:cs="Arial"/>
          <w:b/>
          <w:sz w:val="20"/>
          <w:szCs w:val="20"/>
        </w:rPr>
        <w:t>O</w:t>
      </w:r>
      <w:r w:rsidR="0019547C" w:rsidRPr="005704B1">
        <w:rPr>
          <w:rFonts w:ascii="Arial" w:hAnsi="Arial" w:cs="Arial"/>
          <w:b/>
          <w:sz w:val="20"/>
          <w:szCs w:val="20"/>
        </w:rPr>
        <w:t>nderwerpen van</w:t>
      </w:r>
      <w:r w:rsidR="000A4808" w:rsidRPr="005704B1">
        <w:rPr>
          <w:rFonts w:ascii="Arial" w:hAnsi="Arial" w:cs="Arial"/>
          <w:b/>
          <w:sz w:val="20"/>
          <w:szCs w:val="20"/>
        </w:rPr>
        <w:t xml:space="preserve"> </w:t>
      </w:r>
      <w:r w:rsidR="0019547C" w:rsidRPr="005704B1">
        <w:rPr>
          <w:rFonts w:ascii="Arial" w:hAnsi="Arial" w:cs="Arial"/>
          <w:b/>
          <w:sz w:val="20"/>
          <w:szCs w:val="20"/>
        </w:rPr>
        <w:t xml:space="preserve">directie </w:t>
      </w:r>
    </w:p>
    <w:p w14:paraId="1D9651C7" w14:textId="77777777" w:rsidR="00AF0C18" w:rsidRDefault="00AF0C18" w:rsidP="009B4825">
      <w:pPr>
        <w:spacing w:after="0" w:line="240" w:lineRule="auto"/>
        <w:ind w:firstLine="142"/>
        <w:rPr>
          <w:rFonts w:ascii="Arial" w:hAnsi="Arial" w:cs="Arial"/>
          <w:b/>
          <w:sz w:val="20"/>
          <w:szCs w:val="20"/>
        </w:rPr>
      </w:pPr>
    </w:p>
    <w:p w14:paraId="6EE7ED52" w14:textId="69BDF042" w:rsidR="00AF0C18" w:rsidRPr="00AF0C18" w:rsidRDefault="00AF0C18" w:rsidP="009B4825">
      <w:pPr>
        <w:spacing w:after="0" w:line="240" w:lineRule="auto"/>
        <w:ind w:firstLine="142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Geen algemene mededelingen </w:t>
      </w:r>
    </w:p>
    <w:p w14:paraId="68549C69" w14:textId="77777777" w:rsidR="006015F5" w:rsidRPr="006015F5" w:rsidRDefault="006015F5" w:rsidP="006015F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D39FB03" w14:textId="63E33BAD" w:rsidR="2950096A" w:rsidRDefault="2950096A" w:rsidP="008C543F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261"/>
        <w:rPr>
          <w:rFonts w:ascii="Arial" w:eastAsia="Arial Unicode MS" w:hAnsi="Arial" w:cs="Arial"/>
          <w:color w:val="auto"/>
          <w:sz w:val="20"/>
          <w:szCs w:val="20"/>
        </w:rPr>
      </w:pPr>
      <w:r w:rsidRPr="3D53F103">
        <w:rPr>
          <w:rFonts w:ascii="Arial" w:eastAsia="Arial Unicode MS" w:hAnsi="Arial" w:cs="Arial"/>
          <w:color w:val="auto"/>
          <w:sz w:val="20"/>
          <w:szCs w:val="20"/>
        </w:rPr>
        <w:lastRenderedPageBreak/>
        <w:t>Procedure werving directeur</w:t>
      </w:r>
    </w:p>
    <w:p w14:paraId="0FD77FD3" w14:textId="3A955921" w:rsidR="009F1D3A" w:rsidRDefault="009F1D3A" w:rsidP="009F1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40"/>
        <w:rPr>
          <w:rFonts w:ascii="Arial" w:eastAsia="Arial Unicode MS" w:hAnsi="Arial" w:cs="Arial"/>
          <w:color w:val="FF0000"/>
          <w:sz w:val="20"/>
          <w:szCs w:val="20"/>
        </w:rPr>
      </w:pPr>
      <w:r>
        <w:rPr>
          <w:rFonts w:ascii="Arial" w:eastAsia="Arial Unicode MS" w:hAnsi="Arial" w:cs="Arial"/>
          <w:color w:val="000000" w:themeColor="text1"/>
        </w:rPr>
        <w:t xml:space="preserve">    </w:t>
      </w:r>
      <w:r>
        <w:rPr>
          <w:rFonts w:ascii="Arial" w:eastAsia="Arial Unicode MS" w:hAnsi="Arial" w:cs="Arial"/>
          <w:color w:val="FF0000"/>
          <w:sz w:val="20"/>
          <w:szCs w:val="20"/>
        </w:rPr>
        <w:t xml:space="preserve">Sylvia is in gesprek met bestuurder over hoe en wat. </w:t>
      </w:r>
    </w:p>
    <w:p w14:paraId="3380EE3E" w14:textId="24856030" w:rsidR="007307D6" w:rsidRDefault="007307D6" w:rsidP="009F1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40"/>
        <w:rPr>
          <w:rFonts w:ascii="Arial" w:eastAsia="Arial Unicode MS" w:hAnsi="Arial" w:cs="Arial"/>
          <w:color w:val="FF0000"/>
          <w:sz w:val="20"/>
          <w:szCs w:val="20"/>
        </w:rPr>
      </w:pPr>
      <w:r>
        <w:rPr>
          <w:rFonts w:ascii="Arial" w:eastAsia="Arial Unicode MS" w:hAnsi="Arial" w:cs="Arial"/>
          <w:color w:val="FF0000"/>
          <w:sz w:val="20"/>
          <w:szCs w:val="20"/>
        </w:rPr>
        <w:t xml:space="preserve">MR gevraagd om te besluiten of er intern (binnen SGH) of extern geworven zal worden. </w:t>
      </w:r>
      <w:r w:rsidR="00BB13DD">
        <w:rPr>
          <w:rFonts w:ascii="Arial" w:eastAsia="Arial Unicode MS" w:hAnsi="Arial" w:cs="Arial"/>
          <w:color w:val="FF0000"/>
          <w:sz w:val="20"/>
          <w:szCs w:val="20"/>
        </w:rPr>
        <w:t xml:space="preserve">Mocht Kim de positie krijgen, dan kan Sylvia achter de schermen blijven helpen van de bestuurder. </w:t>
      </w:r>
    </w:p>
    <w:p w14:paraId="5C4D1E69" w14:textId="2170F712" w:rsidR="007307D6" w:rsidRDefault="007307D6" w:rsidP="009F1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40"/>
        <w:rPr>
          <w:rFonts w:ascii="Arial" w:eastAsia="Arial Unicode MS" w:hAnsi="Arial" w:cs="Arial"/>
          <w:color w:val="FF0000"/>
          <w:sz w:val="20"/>
          <w:szCs w:val="20"/>
        </w:rPr>
      </w:pPr>
      <w:r>
        <w:rPr>
          <w:rFonts w:ascii="Arial" w:eastAsia="Arial Unicode MS" w:hAnsi="Arial" w:cs="Arial"/>
          <w:color w:val="FF0000"/>
          <w:sz w:val="20"/>
          <w:szCs w:val="20"/>
        </w:rPr>
        <w:t>Besluit: Intern werven</w:t>
      </w:r>
      <w:r w:rsidR="00673C5C">
        <w:rPr>
          <w:rFonts w:ascii="Arial" w:eastAsia="Arial Unicode MS" w:hAnsi="Arial" w:cs="Arial"/>
          <w:color w:val="FF0000"/>
          <w:sz w:val="20"/>
          <w:szCs w:val="20"/>
        </w:rPr>
        <w:t xml:space="preserve">, per 1 mei een nieuwe directeur, brief van de bestuurder over procedure naar ouders </w:t>
      </w:r>
    </w:p>
    <w:p w14:paraId="77D72F1A" w14:textId="230DF394" w:rsidR="00A95F82" w:rsidRDefault="00A95F82" w:rsidP="009F1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40"/>
        <w:rPr>
          <w:rFonts w:ascii="Arial" w:eastAsia="Arial Unicode MS" w:hAnsi="Arial" w:cs="Arial"/>
          <w:color w:val="FF0000"/>
          <w:sz w:val="20"/>
          <w:szCs w:val="20"/>
        </w:rPr>
      </w:pPr>
      <w:r>
        <w:rPr>
          <w:rFonts w:ascii="Arial" w:eastAsia="Arial Unicode MS" w:hAnsi="Arial" w:cs="Arial"/>
          <w:color w:val="FF0000"/>
          <w:sz w:val="20"/>
          <w:szCs w:val="20"/>
        </w:rPr>
        <w:t xml:space="preserve">MR geeft aan veel vertrouwen te hebben in Kim als nieuwe directeur. </w:t>
      </w:r>
    </w:p>
    <w:p w14:paraId="6881D12B" w14:textId="30F7A21E" w:rsidR="009F1D3A" w:rsidRDefault="009F1D3A" w:rsidP="00F728EC">
      <w:pPr>
        <w:pStyle w:val="Lijstalin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080"/>
        <w:rPr>
          <w:rFonts w:ascii="Arial" w:eastAsia="Arial Unicode MS" w:hAnsi="Arial" w:cs="Arial"/>
          <w:color w:val="FF0000"/>
          <w:sz w:val="20"/>
          <w:szCs w:val="20"/>
        </w:rPr>
      </w:pPr>
    </w:p>
    <w:p w14:paraId="17943E33" w14:textId="10152ECC" w:rsidR="00BB13DD" w:rsidRDefault="00BB13DD" w:rsidP="00F728EC">
      <w:pPr>
        <w:pStyle w:val="Lijstalin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080"/>
        <w:rPr>
          <w:rFonts w:ascii="Arial" w:eastAsia="Arial Unicode MS" w:hAnsi="Arial" w:cs="Arial"/>
          <w:color w:val="FF0000"/>
          <w:sz w:val="20"/>
          <w:szCs w:val="20"/>
        </w:rPr>
      </w:pPr>
      <w:r>
        <w:rPr>
          <w:rFonts w:ascii="Arial" w:eastAsia="Arial Unicode MS" w:hAnsi="Arial" w:cs="Arial"/>
          <w:color w:val="FF0000"/>
          <w:sz w:val="20"/>
          <w:szCs w:val="20"/>
        </w:rPr>
        <w:tab/>
        <w:t>Na vergadering</w:t>
      </w:r>
      <w:r w:rsidR="00A95F82">
        <w:rPr>
          <w:rFonts w:ascii="Arial" w:eastAsia="Arial Unicode MS" w:hAnsi="Arial" w:cs="Arial"/>
          <w:color w:val="FF0000"/>
          <w:sz w:val="20"/>
          <w:szCs w:val="20"/>
        </w:rPr>
        <w:t xml:space="preserve"> is</w:t>
      </w:r>
      <w:r>
        <w:rPr>
          <w:rFonts w:ascii="Arial" w:eastAsia="Arial Unicode MS" w:hAnsi="Arial" w:cs="Arial"/>
          <w:color w:val="FF0000"/>
          <w:sz w:val="20"/>
          <w:szCs w:val="20"/>
        </w:rPr>
        <w:t xml:space="preserve"> besloten tussen Sylvia en bestuurder</w:t>
      </w:r>
      <w:r w:rsidR="00A95F82">
        <w:rPr>
          <w:rFonts w:ascii="Arial" w:eastAsia="Arial Unicode MS" w:hAnsi="Arial" w:cs="Arial"/>
          <w:color w:val="FF0000"/>
          <w:sz w:val="20"/>
          <w:szCs w:val="20"/>
        </w:rPr>
        <w:t xml:space="preserve"> dat er niet intern geworven </w:t>
      </w:r>
      <w:r w:rsidR="00A95F82">
        <w:rPr>
          <w:rFonts w:ascii="Arial" w:eastAsia="Arial Unicode MS" w:hAnsi="Arial" w:cs="Arial"/>
          <w:color w:val="FF0000"/>
          <w:sz w:val="20"/>
          <w:szCs w:val="20"/>
        </w:rPr>
        <w:br/>
        <w:t xml:space="preserve">      hoeft te worden, maar dat de gesprekken met Kim van de vorige sollicitatieronde   </w:t>
      </w:r>
      <w:r w:rsidR="00A95F82">
        <w:rPr>
          <w:rFonts w:ascii="Arial" w:eastAsia="Arial Unicode MS" w:hAnsi="Arial" w:cs="Arial"/>
          <w:color w:val="FF0000"/>
          <w:sz w:val="20"/>
          <w:szCs w:val="20"/>
        </w:rPr>
        <w:br/>
        <w:t xml:space="preserve">      voortgezet kunnen worden.</w:t>
      </w:r>
    </w:p>
    <w:p w14:paraId="7D99252D" w14:textId="77777777" w:rsidR="00A95F82" w:rsidRPr="009F1D3A" w:rsidRDefault="00A95F82" w:rsidP="00F728EC">
      <w:pPr>
        <w:pStyle w:val="Lijstalin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080"/>
        <w:rPr>
          <w:rFonts w:ascii="Arial" w:eastAsia="Arial Unicode MS" w:hAnsi="Arial" w:cs="Arial"/>
          <w:color w:val="FF0000"/>
          <w:sz w:val="20"/>
          <w:szCs w:val="20"/>
        </w:rPr>
      </w:pPr>
    </w:p>
    <w:p w14:paraId="4009AE7F" w14:textId="4F944E6A" w:rsidR="00991C22" w:rsidRDefault="00991C22" w:rsidP="008C543F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261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 xml:space="preserve">Begroting </w:t>
      </w:r>
      <w:proofErr w:type="spellStart"/>
      <w: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Omnia</w:t>
      </w:r>
      <w:proofErr w:type="spellEnd"/>
    </w:p>
    <w:p w14:paraId="2A839475" w14:textId="6F014656" w:rsidR="00AF0C18" w:rsidRDefault="00D03361" w:rsidP="00A906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 w:firstLine="19"/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</w:pPr>
      <w:r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br/>
      </w:r>
      <w:r w:rsidR="00A906DB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Begroting is ingewikkeld, getallen zijn onvoorspelbaar. </w:t>
      </w:r>
      <w:r w:rsidR="00A95F82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>De onzekerheid zit hem in de hoeveelheid instromers van anderstaligen en welke financiering zijn krijgen en hoe lang deze financiering loopt.</w:t>
      </w:r>
      <w:r w:rsidR="00B92CA2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 Er is geen exact aantal van instromers te noemen. </w:t>
      </w:r>
      <w:r w:rsidR="00A95F82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br/>
        <w:t>Dit is een c</w:t>
      </w:r>
      <w:r w:rsidR="00A906DB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>onservatieve begroting</w:t>
      </w:r>
      <w:r w:rsidR="00B92CA2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>.</w:t>
      </w:r>
    </w:p>
    <w:p w14:paraId="19C0AF59" w14:textId="2C5FDEBE" w:rsidR="00B92CA2" w:rsidRDefault="00B92CA2" w:rsidP="00A906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 w:firstLine="19"/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</w:pPr>
      <w:r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Er kunnen tekorten ontstaan, maar bestuur en gemeente zullen </w:t>
      </w:r>
      <w:proofErr w:type="spellStart"/>
      <w:r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>Omnia</w:t>
      </w:r>
      <w:proofErr w:type="spellEnd"/>
      <w:r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 dan tegemoet komen. </w:t>
      </w:r>
    </w:p>
    <w:p w14:paraId="15EA92DF" w14:textId="70861F24" w:rsidR="008F7D0C" w:rsidRDefault="008F7D0C" w:rsidP="008F7D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 w:firstLine="19"/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</w:pPr>
      <w:proofErr w:type="spellStart"/>
      <w:r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>Omnia’s</w:t>
      </w:r>
      <w:proofErr w:type="spellEnd"/>
      <w:r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 expertise is momenteel het taalbeleid, de taalklas en de opvang van anderstaligen, maar in Pijnacker komen ook twee taalklassen. Dit zal voor </w:t>
      </w:r>
      <w:proofErr w:type="spellStart"/>
      <w:r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>Omnia</w:t>
      </w:r>
      <w:proofErr w:type="spellEnd"/>
      <w:r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 te merken zijn in de instroom. </w:t>
      </w:r>
      <w:r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br/>
      </w:r>
    </w:p>
    <w:p w14:paraId="41A18468" w14:textId="6C61630E" w:rsidR="00991C22" w:rsidRDefault="00991C22" w:rsidP="008C543F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261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  <w:proofErr w:type="spellStart"/>
      <w: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Schoolondersteuningsplan</w:t>
      </w:r>
      <w:proofErr w:type="spellEnd"/>
      <w: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 xml:space="preserve"> advies</w:t>
      </w:r>
    </w:p>
    <w:p w14:paraId="28664164" w14:textId="77777777" w:rsidR="008F7D0C" w:rsidRDefault="008F7D0C" w:rsidP="008F7D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</w:p>
    <w:p w14:paraId="01F81EEC" w14:textId="4822D1B9" w:rsidR="009F1D3A" w:rsidRPr="009F1D3A" w:rsidRDefault="009F1D3A" w:rsidP="009F1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</w:pPr>
      <w:r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Sylvia legt uit waar het voor is. MR stemt in. </w:t>
      </w:r>
    </w:p>
    <w:p w14:paraId="637F71BE" w14:textId="77777777" w:rsidR="00991C22" w:rsidRDefault="00991C22" w:rsidP="00991C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</w:p>
    <w:p w14:paraId="0A15D751" w14:textId="07911280" w:rsidR="00991C22" w:rsidRDefault="00991C22" w:rsidP="008C543F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261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Ambities onderwerpen vanuit directie</w:t>
      </w:r>
    </w:p>
    <w:p w14:paraId="4B41FACB" w14:textId="77777777" w:rsidR="00F263C5" w:rsidRDefault="00F263C5" w:rsidP="00F263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</w:p>
    <w:p w14:paraId="2FC08893" w14:textId="470D5AE3" w:rsidR="00680172" w:rsidRDefault="00DC697C" w:rsidP="00DC697C">
      <w:pPr>
        <w:pStyle w:val="Lijstalin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Geen nieuwe ambities</w:t>
      </w:r>
      <w:r w:rsidR="00060C17">
        <w:rPr>
          <w:rFonts w:ascii="Arial" w:hAnsi="Arial" w:cs="Arial"/>
          <w:bCs/>
          <w:color w:val="FF0000"/>
          <w:sz w:val="20"/>
          <w:szCs w:val="20"/>
        </w:rPr>
        <w:t xml:space="preserve">, gewoon goed onderwijs geven 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</w:p>
    <w:p w14:paraId="76039E3A" w14:textId="77777777" w:rsidR="00DC697C" w:rsidRPr="00DC697C" w:rsidRDefault="00DC697C" w:rsidP="00DC697C">
      <w:pPr>
        <w:pStyle w:val="Lijstalin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rPr>
          <w:rFonts w:ascii="Arial" w:hAnsi="Arial" w:cs="Arial"/>
          <w:bCs/>
          <w:color w:val="FF0000"/>
          <w:sz w:val="20"/>
          <w:szCs w:val="20"/>
        </w:rPr>
      </w:pPr>
    </w:p>
    <w:p w14:paraId="66CA9064" w14:textId="5DD7D82E" w:rsidR="00A254DB" w:rsidRDefault="00A254DB" w:rsidP="00991C2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5704B1">
        <w:rPr>
          <w:rFonts w:ascii="Arial" w:hAnsi="Arial" w:cs="Arial"/>
          <w:bCs/>
          <w:sz w:val="20"/>
          <w:szCs w:val="20"/>
        </w:rPr>
        <w:t>20</w:t>
      </w:r>
      <w:r w:rsidRPr="009B4825">
        <w:rPr>
          <w:rFonts w:ascii="Arial" w:hAnsi="Arial" w:cs="Arial"/>
          <w:bCs/>
          <w:sz w:val="20"/>
          <w:szCs w:val="20"/>
        </w:rPr>
        <w:t>.</w:t>
      </w:r>
      <w:r w:rsidR="001722D5">
        <w:rPr>
          <w:rFonts w:ascii="Arial" w:hAnsi="Arial" w:cs="Arial"/>
          <w:bCs/>
          <w:sz w:val="20"/>
          <w:szCs w:val="20"/>
        </w:rPr>
        <w:t>45</w:t>
      </w:r>
      <w:r w:rsidRPr="009B4825">
        <w:rPr>
          <w:rFonts w:ascii="Arial" w:hAnsi="Arial" w:cs="Arial"/>
          <w:bCs/>
          <w:sz w:val="20"/>
          <w:szCs w:val="20"/>
        </w:rPr>
        <w:t xml:space="preserve"> uur | </w:t>
      </w:r>
      <w:r w:rsidRPr="005704B1">
        <w:rPr>
          <w:rFonts w:ascii="Arial" w:hAnsi="Arial" w:cs="Arial"/>
          <w:b/>
          <w:sz w:val="20"/>
          <w:szCs w:val="20"/>
        </w:rPr>
        <w:t xml:space="preserve">6. </w:t>
      </w:r>
      <w:r w:rsidR="00991C22">
        <w:rPr>
          <w:rFonts w:ascii="Arial" w:hAnsi="Arial" w:cs="Arial"/>
          <w:b/>
          <w:sz w:val="20"/>
          <w:szCs w:val="20"/>
        </w:rPr>
        <w:t>Vragen aan directie</w:t>
      </w:r>
    </w:p>
    <w:p w14:paraId="272649FA" w14:textId="77777777" w:rsidR="00991C22" w:rsidRDefault="00991C22" w:rsidP="00991C2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38579B7" w14:textId="77777777" w:rsidR="00991C22" w:rsidRDefault="00991C22" w:rsidP="008C543F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 xml:space="preserve">Stand van zaken opvulling vacatures </w:t>
      </w:r>
      <w:proofErr w:type="spellStart"/>
      <w: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pmr</w:t>
      </w:r>
      <w:proofErr w:type="spellEnd"/>
      <w: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-geleding</w:t>
      </w:r>
    </w:p>
    <w:p w14:paraId="6AC06E66" w14:textId="1E00B7D2" w:rsidR="00991C22" w:rsidRDefault="008F7D0C" w:rsidP="00991C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40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Elisa sluit aan bij de vergadering en laat weten </w:t>
      </w:r>
      <w:r w:rsidR="0034221F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bij de lid te worden van de PMR. </w:t>
      </w:r>
    </w:p>
    <w:p w14:paraId="574DB90E" w14:textId="77777777" w:rsidR="00991C22" w:rsidRPr="00F263C5" w:rsidRDefault="00991C22" w:rsidP="008C543F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  <w:r w:rsidRPr="00F263C5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 xml:space="preserve">Update </w:t>
      </w:r>
      <w: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b</w:t>
      </w:r>
      <w:r w:rsidRPr="00F263C5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 xml:space="preserve">estemming </w:t>
      </w:r>
      <w:r w:rsidRPr="00F263C5">
        <w:rPr>
          <w:rFonts w:ascii="Arial" w:hAnsi="Arial" w:cs="Arial"/>
          <w:bCs/>
          <w:sz w:val="20"/>
          <w:szCs w:val="20"/>
        </w:rPr>
        <w:t xml:space="preserve">saldo </w:t>
      </w:r>
      <w:proofErr w:type="spellStart"/>
      <w:r w:rsidRPr="00F263C5">
        <w:rPr>
          <w:rFonts w:ascii="Arial" w:hAnsi="Arial" w:cs="Arial"/>
          <w:bCs/>
          <w:sz w:val="20"/>
          <w:szCs w:val="20"/>
        </w:rPr>
        <w:t>mr</w:t>
      </w:r>
      <w:proofErr w:type="spellEnd"/>
      <w:r w:rsidRPr="00F263C5">
        <w:rPr>
          <w:rFonts w:ascii="Arial" w:hAnsi="Arial" w:cs="Arial"/>
          <w:bCs/>
          <w:sz w:val="20"/>
          <w:szCs w:val="20"/>
        </w:rPr>
        <w:t>-rekening</w:t>
      </w:r>
    </w:p>
    <w:p w14:paraId="5BC1369C" w14:textId="5951DE8D" w:rsidR="00991C22" w:rsidRPr="00BC3A67" w:rsidRDefault="00BC3A67" w:rsidP="00BC3A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16"/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</w:pPr>
      <w:r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>Trap wordt aan</w:t>
      </w:r>
      <w:r w:rsidR="0034221F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 </w:t>
      </w:r>
      <w:r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>gewerkt</w:t>
      </w:r>
      <w:r w:rsidR="00846FEA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. </w:t>
      </w:r>
      <w:r w:rsidR="0034221F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>Dit item k</w:t>
      </w:r>
      <w:r w:rsidR="00846FEA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an eraf voor volgende </w:t>
      </w:r>
      <w:r w:rsidR="0034221F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vergadering. </w:t>
      </w:r>
    </w:p>
    <w:p w14:paraId="1E58E76D" w14:textId="77777777" w:rsidR="00991C22" w:rsidRPr="00F263C5" w:rsidRDefault="00991C22" w:rsidP="008C543F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  <w:r w:rsidRPr="00F263C5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 xml:space="preserve">Actualiseren tekst </w:t>
      </w:r>
      <w:proofErr w:type="spellStart"/>
      <w:r w:rsidRPr="00F263C5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mr</w:t>
      </w:r>
      <w:proofErr w:type="spellEnd"/>
      <w:r w:rsidRPr="00F263C5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 xml:space="preserve"> op website en publiceren </w:t>
      </w:r>
      <w:proofErr w:type="spellStart"/>
      <w:r w:rsidRPr="00F263C5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mr</w:t>
      </w:r>
      <w:proofErr w:type="spellEnd"/>
      <w:r w:rsidRPr="00F263C5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 xml:space="preserve"> stukken op website </w:t>
      </w:r>
    </w:p>
    <w:p w14:paraId="53B2F186" w14:textId="77777777" w:rsidR="00991C22" w:rsidRDefault="00991C22" w:rsidP="00991C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28" w:firstLine="696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(</w:t>
      </w:r>
      <w:proofErr w:type="spellStart"/>
      <w: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dd</w:t>
      </w:r>
      <w:proofErr w:type="spellEnd"/>
      <w: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 xml:space="preserve"> 27-11 nog geen stukken te vinden)</w:t>
      </w:r>
    </w:p>
    <w:p w14:paraId="12E892F9" w14:textId="6430F98F" w:rsidR="00991C22" w:rsidRPr="001543AC" w:rsidRDefault="001543AC" w:rsidP="00991C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</w:pPr>
      <w: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ab/>
      </w:r>
      <w: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ab/>
      </w:r>
      <w:r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>Kim is ermee bezig</w:t>
      </w:r>
      <w:r w:rsidR="00CD723E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, </w:t>
      </w:r>
      <w:r w:rsidR="003D5930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>tekst en stukken moeten vervangen worden. Wel belangrijk voor</w:t>
      </w:r>
      <w:r w:rsidR="003D5930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br/>
        <w:t xml:space="preserve">                          PR. </w:t>
      </w:r>
      <w:r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 </w:t>
      </w:r>
    </w:p>
    <w:p w14:paraId="4CE95052" w14:textId="1FEC6394" w:rsidR="001722D5" w:rsidRDefault="00991C22" w:rsidP="008C543F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Verantwoording vrijwillige ouderbijdrage (tekst op website is verouderd)</w:t>
      </w:r>
      <w:r w:rsidR="003D5930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br/>
      </w:r>
      <w:r w:rsidR="003D5930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>Nog niet</w:t>
      </w:r>
    </w:p>
    <w:p w14:paraId="039E434F" w14:textId="77777777" w:rsidR="001722D5" w:rsidRDefault="001722D5" w:rsidP="001722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40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</w:p>
    <w:p w14:paraId="6675750C" w14:textId="1628F9AB" w:rsidR="003D5930" w:rsidRPr="003D5930" w:rsidRDefault="001722D5" w:rsidP="003D5930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  <w:r w:rsidRPr="3D53F103">
        <w:rPr>
          <w:rFonts w:ascii="Arial" w:hAnsi="Arial" w:cs="Arial"/>
          <w:sz w:val="20"/>
          <w:szCs w:val="20"/>
        </w:rPr>
        <w:t>Stand van zaken meerjarig beleidsplan</w:t>
      </w:r>
      <w:r w:rsidR="003D5930">
        <w:rPr>
          <w:rFonts w:ascii="Arial" w:hAnsi="Arial" w:cs="Arial"/>
          <w:sz w:val="20"/>
          <w:szCs w:val="20"/>
        </w:rPr>
        <w:t xml:space="preserve">  </w:t>
      </w:r>
      <w:r w:rsidR="003D5930">
        <w:rPr>
          <w:rFonts w:ascii="Arial" w:hAnsi="Arial" w:cs="Arial"/>
          <w:color w:val="FF0000"/>
          <w:sz w:val="20"/>
          <w:szCs w:val="20"/>
        </w:rPr>
        <w:t>(schoolplan)</w:t>
      </w:r>
      <w:r w:rsidR="003D5930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br/>
      </w:r>
      <w:r w:rsidR="003D5930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Schrijfsessie: 18 december </w:t>
      </w:r>
      <w:r w:rsidR="00FA1972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: actie Sylvia en Kim </w:t>
      </w:r>
    </w:p>
    <w:p w14:paraId="174B8F06" w14:textId="59FABE16" w:rsidR="003D5930" w:rsidRPr="00FA1972" w:rsidRDefault="003D5930" w:rsidP="00FA19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40"/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</w:pPr>
      <w:r w:rsidRPr="00FA1972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Strategisch beleidsplan van stichting &gt; welke delen zijn van toepassing </w:t>
      </w:r>
      <w:r w:rsidR="00FA1972" w:rsidRPr="00FA1972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op </w:t>
      </w:r>
      <w:proofErr w:type="spellStart"/>
      <w:r w:rsidR="00FA1972" w:rsidRPr="00FA1972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>Omnia</w:t>
      </w:r>
      <w:proofErr w:type="spellEnd"/>
      <w:r w:rsidR="00FA1972" w:rsidRPr="00FA1972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? </w:t>
      </w:r>
      <w:r w:rsidR="006623E2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br/>
        <w:t xml:space="preserve">MR: bespreken in mei </w:t>
      </w:r>
      <w:r w:rsidR="00FD7DFE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 </w:t>
      </w:r>
      <w:r w:rsidR="00DB3188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 </w:t>
      </w:r>
      <w:r w:rsidR="009F7CD2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 </w:t>
      </w:r>
    </w:p>
    <w:p w14:paraId="0966591D" w14:textId="5DDB1134" w:rsidR="3D53F103" w:rsidRDefault="3D53F103" w:rsidP="3D53F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 Unicode MS" w:hAnsi="Arial" w:cs="Arial"/>
          <w:color w:val="000000" w:themeColor="text1"/>
        </w:rPr>
      </w:pPr>
    </w:p>
    <w:p w14:paraId="070533B3" w14:textId="031BC893" w:rsidR="2E79A8D1" w:rsidRDefault="2E79A8D1" w:rsidP="008C543F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3D53F103">
        <w:rPr>
          <w:rFonts w:ascii="Arial" w:hAnsi="Arial" w:cs="Arial"/>
          <w:color w:val="000000" w:themeColor="text1"/>
          <w:sz w:val="20"/>
          <w:szCs w:val="20"/>
        </w:rPr>
        <w:t xml:space="preserve">Aansluiting lesmethodes </w:t>
      </w:r>
      <w:proofErr w:type="spellStart"/>
      <w:r w:rsidRPr="3D53F103">
        <w:rPr>
          <w:rFonts w:ascii="Arial" w:hAnsi="Arial" w:cs="Arial"/>
          <w:color w:val="000000" w:themeColor="text1"/>
          <w:sz w:val="20"/>
          <w:szCs w:val="20"/>
        </w:rPr>
        <w:t>Omnia</w:t>
      </w:r>
      <w:proofErr w:type="spellEnd"/>
      <w:r w:rsidRPr="3D53F103">
        <w:rPr>
          <w:rFonts w:ascii="Arial" w:hAnsi="Arial" w:cs="Arial"/>
          <w:color w:val="000000" w:themeColor="text1"/>
          <w:sz w:val="20"/>
          <w:szCs w:val="20"/>
        </w:rPr>
        <w:t xml:space="preserve"> bij VO</w:t>
      </w:r>
      <w:r w:rsidR="2F6CA39D" w:rsidRPr="3D53F103">
        <w:rPr>
          <w:rFonts w:ascii="Arial" w:hAnsi="Arial" w:cs="Arial"/>
          <w:color w:val="000000" w:themeColor="text1"/>
          <w:sz w:val="20"/>
          <w:szCs w:val="20"/>
        </w:rPr>
        <w:t>:</w:t>
      </w:r>
      <w:r w:rsidRPr="3D53F10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7D873E27" w:rsidRPr="3D53F103">
        <w:rPr>
          <w:rFonts w:ascii="Arial" w:hAnsi="Arial" w:cs="Arial"/>
          <w:color w:val="000000" w:themeColor="text1"/>
          <w:sz w:val="20"/>
          <w:szCs w:val="20"/>
        </w:rPr>
        <w:t xml:space="preserve">is dat goed geborgd? </w:t>
      </w:r>
      <w:r w:rsidRPr="3D53F103">
        <w:rPr>
          <w:rFonts w:ascii="Arial" w:hAnsi="Arial" w:cs="Arial"/>
          <w:color w:val="000000" w:themeColor="text1"/>
          <w:sz w:val="20"/>
          <w:szCs w:val="20"/>
        </w:rPr>
        <w:t>(thematisch leren /leren grote lappen tekst / kennis van zaa</w:t>
      </w:r>
      <w:r w:rsidR="5E9C5F83" w:rsidRPr="3D53F103">
        <w:rPr>
          <w:rFonts w:ascii="Arial" w:hAnsi="Arial" w:cs="Arial"/>
          <w:color w:val="000000" w:themeColor="text1"/>
          <w:sz w:val="20"/>
          <w:szCs w:val="20"/>
        </w:rPr>
        <w:t>kvakken)</w:t>
      </w:r>
    </w:p>
    <w:p w14:paraId="5C0D09D6" w14:textId="77777777" w:rsidR="0075630D" w:rsidRDefault="0075630D" w:rsidP="007563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</w:p>
    <w:p w14:paraId="5B799E61" w14:textId="62D00818" w:rsidR="009F7CD2" w:rsidRPr="009F7CD2" w:rsidRDefault="0075630D" w:rsidP="007563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08" w:firstLine="708"/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</w:pPr>
      <w:r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Zorgen over vakinhoudelijke kennis van geschiedenis en topografie binnen thematisch </w:t>
      </w:r>
      <w:r w:rsidR="0043457D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br/>
        <w:t xml:space="preserve">             </w:t>
      </w:r>
      <w:r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>leren, ook</w:t>
      </w:r>
      <w:r w:rsidR="0043457D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 over</w:t>
      </w:r>
      <w:r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 het leren en toetsen van grotere stukken tekst als </w:t>
      </w:r>
      <w:r w:rsidR="0043457D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voorbereiding op de </w:t>
      </w:r>
      <w:r w:rsidR="0043457D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br/>
        <w:t xml:space="preserve">             middelbare school. </w:t>
      </w:r>
      <w:r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>Sylvia gaat dit besp</w:t>
      </w:r>
      <w:r w:rsidR="0043457D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>reken binnen het team; w</w:t>
      </w:r>
      <w:r w:rsidR="0086781D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>ordt in maart terug</w:t>
      </w:r>
      <w:r w:rsidR="0043457D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>-</w:t>
      </w:r>
      <w:r w:rsidR="0043457D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br/>
        <w:t xml:space="preserve">             g</w:t>
      </w:r>
      <w:r w:rsidR="0086781D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>ekoppeld</w:t>
      </w:r>
      <w:r w:rsidR="0043457D">
        <w:rPr>
          <w:rFonts w:ascii="Arial" w:eastAsia="Arial Unicode MS" w:hAnsi="Arial" w:cs="Arial"/>
          <w:color w:val="FF0000"/>
          <w:sz w:val="20"/>
          <w:szCs w:val="20"/>
          <w:bdr w:val="none" w:sz="0" w:space="0" w:color="auto"/>
        </w:rPr>
        <w:t xml:space="preserve"> aan MR.</w:t>
      </w:r>
    </w:p>
    <w:p w14:paraId="66E13113" w14:textId="77777777" w:rsidR="00991C22" w:rsidRDefault="00991C22" w:rsidP="00991C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</w:p>
    <w:p w14:paraId="3BA75FCE" w14:textId="77777777" w:rsidR="00A254DB" w:rsidRDefault="00A254DB" w:rsidP="00F05FF1">
      <w:pPr>
        <w:pStyle w:val="Lijstalinea"/>
        <w:spacing w:after="0"/>
        <w:rPr>
          <w:rFonts w:ascii="Arial" w:hAnsi="Arial" w:cs="Arial"/>
          <w:bCs/>
          <w:sz w:val="20"/>
          <w:szCs w:val="20"/>
        </w:rPr>
      </w:pPr>
    </w:p>
    <w:p w14:paraId="00A9DBEF" w14:textId="14666360" w:rsidR="00F05FF1" w:rsidRPr="005704B1" w:rsidRDefault="005704B1" w:rsidP="009B4825">
      <w:pPr>
        <w:spacing w:after="0"/>
        <w:ind w:firstLine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="00F05FF1" w:rsidRPr="009B4825">
        <w:rPr>
          <w:rFonts w:ascii="Arial" w:hAnsi="Arial" w:cs="Arial"/>
          <w:bCs/>
          <w:sz w:val="20"/>
          <w:szCs w:val="20"/>
        </w:rPr>
        <w:t>.</w:t>
      </w:r>
      <w:r w:rsidR="009652EE" w:rsidRPr="009B4825">
        <w:rPr>
          <w:rFonts w:ascii="Arial" w:hAnsi="Arial" w:cs="Arial"/>
          <w:bCs/>
          <w:sz w:val="20"/>
          <w:szCs w:val="20"/>
        </w:rPr>
        <w:t>5</w:t>
      </w:r>
      <w:r w:rsidR="001722D5">
        <w:rPr>
          <w:rFonts w:ascii="Arial" w:hAnsi="Arial" w:cs="Arial"/>
          <w:bCs/>
          <w:sz w:val="20"/>
          <w:szCs w:val="20"/>
        </w:rPr>
        <w:t>5</w:t>
      </w:r>
      <w:r w:rsidR="00F05FF1" w:rsidRPr="009B4825">
        <w:rPr>
          <w:rFonts w:ascii="Arial" w:hAnsi="Arial" w:cs="Arial"/>
          <w:bCs/>
          <w:sz w:val="20"/>
          <w:szCs w:val="20"/>
        </w:rPr>
        <w:t xml:space="preserve"> uur | </w:t>
      </w:r>
      <w:r w:rsidR="00A254DB" w:rsidRPr="005704B1">
        <w:rPr>
          <w:rFonts w:ascii="Arial" w:hAnsi="Arial" w:cs="Arial"/>
          <w:b/>
          <w:sz w:val="20"/>
          <w:szCs w:val="20"/>
        </w:rPr>
        <w:t>7</w:t>
      </w:r>
      <w:r w:rsidR="009B4825" w:rsidRPr="005704B1">
        <w:rPr>
          <w:rFonts w:ascii="Arial" w:hAnsi="Arial" w:cs="Arial"/>
          <w:b/>
          <w:sz w:val="20"/>
          <w:szCs w:val="20"/>
        </w:rPr>
        <w:t xml:space="preserve">. </w:t>
      </w:r>
      <w:r w:rsidR="00F05FF1" w:rsidRPr="005704B1">
        <w:rPr>
          <w:rFonts w:ascii="Arial" w:hAnsi="Arial" w:cs="Arial"/>
          <w:b/>
          <w:sz w:val="20"/>
          <w:szCs w:val="20"/>
        </w:rPr>
        <w:t>Inventarisatie onderwerpen volgende vergadering (</w:t>
      </w:r>
      <w:r w:rsidR="009464E9" w:rsidRPr="005704B1">
        <w:rPr>
          <w:rFonts w:ascii="Arial" w:hAnsi="Arial" w:cs="Arial"/>
          <w:b/>
          <w:sz w:val="20"/>
          <w:szCs w:val="20"/>
        </w:rPr>
        <w:t>2</w:t>
      </w:r>
      <w:r w:rsidR="0043319B">
        <w:rPr>
          <w:rFonts w:ascii="Arial" w:hAnsi="Arial" w:cs="Arial"/>
          <w:b/>
          <w:sz w:val="20"/>
          <w:szCs w:val="20"/>
        </w:rPr>
        <w:t>5</w:t>
      </w:r>
      <w:r w:rsidRPr="005704B1">
        <w:rPr>
          <w:rFonts w:ascii="Arial" w:hAnsi="Arial" w:cs="Arial"/>
          <w:b/>
          <w:sz w:val="20"/>
          <w:szCs w:val="20"/>
        </w:rPr>
        <w:t xml:space="preserve"> </w:t>
      </w:r>
      <w:r w:rsidR="0043319B">
        <w:rPr>
          <w:rFonts w:ascii="Arial" w:hAnsi="Arial" w:cs="Arial"/>
          <w:b/>
          <w:sz w:val="20"/>
          <w:szCs w:val="20"/>
        </w:rPr>
        <w:t>januari</w:t>
      </w:r>
      <w:r w:rsidR="00F05FF1" w:rsidRPr="005704B1">
        <w:rPr>
          <w:rFonts w:ascii="Arial" w:hAnsi="Arial" w:cs="Arial"/>
          <w:b/>
          <w:sz w:val="20"/>
          <w:szCs w:val="20"/>
        </w:rPr>
        <w:t>)</w:t>
      </w:r>
    </w:p>
    <w:p w14:paraId="33F94B90" w14:textId="77777777" w:rsidR="00F05FF1" w:rsidRPr="00F05FF1" w:rsidRDefault="00F05FF1" w:rsidP="00F05FF1">
      <w:pPr>
        <w:spacing w:after="0"/>
        <w:rPr>
          <w:rFonts w:ascii="Arial" w:hAnsi="Arial" w:cs="Arial"/>
          <w:bCs/>
          <w:sz w:val="20"/>
          <w:szCs w:val="20"/>
        </w:rPr>
      </w:pPr>
    </w:p>
    <w:p w14:paraId="7EA5A4EC" w14:textId="77777777" w:rsidR="00F05FF1" w:rsidRDefault="00F05FF1" w:rsidP="00F05FF1">
      <w:pPr>
        <w:spacing w:after="0" w:line="240" w:lineRule="auto"/>
        <w:ind w:left="1776"/>
        <w:rPr>
          <w:rFonts w:ascii="Arial" w:hAnsi="Arial" w:cs="Arial"/>
          <w:bCs/>
          <w:i/>
          <w:iCs/>
          <w:color w:val="auto"/>
          <w:sz w:val="20"/>
          <w:szCs w:val="20"/>
        </w:rPr>
      </w:pPr>
      <w:r w:rsidRPr="00F05FF1">
        <w:rPr>
          <w:rFonts w:ascii="Arial" w:hAnsi="Arial" w:cs="Arial"/>
          <w:bCs/>
          <w:color w:val="auto"/>
          <w:sz w:val="20"/>
          <w:szCs w:val="20"/>
        </w:rPr>
        <w:lastRenderedPageBreak/>
        <w:t>Onderwerpen volgende vergadering (</w:t>
      </w:r>
      <w:r w:rsidRPr="00F05FF1">
        <w:rPr>
          <w:rFonts w:ascii="Arial" w:hAnsi="Arial" w:cs="Arial"/>
          <w:bCs/>
          <w:i/>
          <w:iCs/>
          <w:color w:val="auto"/>
          <w:sz w:val="20"/>
          <w:szCs w:val="20"/>
        </w:rPr>
        <w:t>uit MR jaarplan)</w:t>
      </w:r>
    </w:p>
    <w:p w14:paraId="5A89388E" w14:textId="77777777" w:rsidR="0039312A" w:rsidRDefault="0039312A" w:rsidP="00F05FF1">
      <w:pPr>
        <w:spacing w:after="0" w:line="240" w:lineRule="auto"/>
        <w:ind w:left="1776"/>
        <w:rPr>
          <w:rFonts w:ascii="Arial" w:hAnsi="Arial" w:cs="Arial"/>
          <w:bCs/>
          <w:i/>
          <w:iCs/>
          <w:color w:val="auto"/>
          <w:sz w:val="20"/>
          <w:szCs w:val="20"/>
        </w:rPr>
      </w:pPr>
    </w:p>
    <w:p w14:paraId="32F812F9" w14:textId="3BC64473" w:rsidR="0039312A" w:rsidRDefault="0039312A" w:rsidP="0039312A">
      <w:pPr>
        <w:pStyle w:val="Lijstalinea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 w:rsidRPr="0039312A">
        <w:rPr>
          <w:rFonts w:ascii="Arial" w:hAnsi="Arial" w:cs="Arial"/>
          <w:bCs/>
          <w:color w:val="FF0000"/>
          <w:sz w:val="20"/>
          <w:szCs w:val="20"/>
        </w:rPr>
        <w:t xml:space="preserve">Hoofdlijnen algemeen beleid op organisatorisch, financieel en onderwijskundig gebied in relatie tot verwachte wijzigingen – jaarplan </w:t>
      </w:r>
      <w:r w:rsidR="00E203F0">
        <w:rPr>
          <w:rFonts w:ascii="Arial" w:hAnsi="Arial" w:cs="Arial"/>
          <w:bCs/>
          <w:color w:val="FF0000"/>
          <w:sz w:val="20"/>
          <w:szCs w:val="20"/>
        </w:rPr>
        <w:t>(instemming MR)</w:t>
      </w:r>
    </w:p>
    <w:p w14:paraId="022B4C80" w14:textId="1AB01A73" w:rsidR="0039312A" w:rsidRDefault="0039312A" w:rsidP="0039312A">
      <w:pPr>
        <w:pStyle w:val="Lijstalinea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 w:rsidRPr="0039312A">
        <w:rPr>
          <w:rFonts w:ascii="Arial" w:hAnsi="Arial" w:cs="Arial"/>
          <w:bCs/>
          <w:color w:val="FF0000"/>
          <w:sz w:val="20"/>
          <w:szCs w:val="20"/>
        </w:rPr>
        <w:t xml:space="preserve">Verwachte bijstellingen in schoolplan </w:t>
      </w:r>
      <w:r w:rsidR="00E203F0">
        <w:rPr>
          <w:rFonts w:ascii="Arial" w:hAnsi="Arial" w:cs="Arial"/>
          <w:bCs/>
          <w:color w:val="FF0000"/>
          <w:sz w:val="20"/>
          <w:szCs w:val="20"/>
        </w:rPr>
        <w:t>(instemming MR)</w:t>
      </w:r>
    </w:p>
    <w:p w14:paraId="5C3A491D" w14:textId="10C42890" w:rsidR="0039312A" w:rsidRDefault="0039312A" w:rsidP="0039312A">
      <w:pPr>
        <w:pStyle w:val="Lijstalinea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 w:rsidRPr="0039312A">
        <w:rPr>
          <w:rFonts w:ascii="Arial" w:hAnsi="Arial" w:cs="Arial"/>
          <w:bCs/>
          <w:color w:val="FF0000"/>
          <w:sz w:val="20"/>
          <w:szCs w:val="20"/>
        </w:rPr>
        <w:t xml:space="preserve">Vasstellen schoolvakanties volgend schooljaar </w:t>
      </w:r>
      <w:r w:rsidR="00E203F0">
        <w:rPr>
          <w:rFonts w:ascii="Arial" w:hAnsi="Arial" w:cs="Arial"/>
          <w:bCs/>
          <w:color w:val="FF0000"/>
          <w:sz w:val="20"/>
          <w:szCs w:val="20"/>
        </w:rPr>
        <w:t>(instemming MR)</w:t>
      </w:r>
    </w:p>
    <w:p w14:paraId="38BFD4E9" w14:textId="77777777" w:rsidR="0039312A" w:rsidRDefault="0039312A" w:rsidP="0039312A">
      <w:pPr>
        <w:pStyle w:val="Lijstalinea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 w:rsidRPr="0039312A">
        <w:rPr>
          <w:rFonts w:ascii="Arial" w:hAnsi="Arial" w:cs="Arial"/>
          <w:bCs/>
          <w:color w:val="FF0000"/>
          <w:sz w:val="20"/>
          <w:szCs w:val="20"/>
        </w:rPr>
        <w:t xml:space="preserve">Vaststellen huishoudelijk reglement </w:t>
      </w:r>
      <w:proofErr w:type="spellStart"/>
      <w:r w:rsidRPr="0039312A">
        <w:rPr>
          <w:rFonts w:ascii="Arial" w:hAnsi="Arial" w:cs="Arial"/>
          <w:bCs/>
          <w:color w:val="FF0000"/>
          <w:sz w:val="20"/>
          <w:szCs w:val="20"/>
        </w:rPr>
        <w:t>mr</w:t>
      </w:r>
      <w:proofErr w:type="spellEnd"/>
      <w:r w:rsidRPr="0039312A">
        <w:rPr>
          <w:rFonts w:ascii="Arial" w:hAnsi="Arial" w:cs="Arial"/>
          <w:bCs/>
          <w:color w:val="FF0000"/>
          <w:sz w:val="20"/>
          <w:szCs w:val="20"/>
        </w:rPr>
        <w:t xml:space="preserve"> </w:t>
      </w:r>
    </w:p>
    <w:p w14:paraId="33222069" w14:textId="04BBEEAB" w:rsidR="0039312A" w:rsidRPr="0039312A" w:rsidRDefault="0039312A" w:rsidP="0039312A">
      <w:pPr>
        <w:pStyle w:val="Lijstalinea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 w:rsidRPr="0039312A">
        <w:rPr>
          <w:rFonts w:ascii="Arial" w:hAnsi="Arial" w:cs="Arial"/>
          <w:bCs/>
          <w:color w:val="FF0000"/>
          <w:sz w:val="20"/>
          <w:szCs w:val="20"/>
        </w:rPr>
        <w:t>Overige punten afkomstig van directie: tussenevaluatie lopend schooljaar</w:t>
      </w:r>
    </w:p>
    <w:p w14:paraId="14EEB754" w14:textId="1423C44A" w:rsidR="00736FBC" w:rsidRDefault="00BD3A69" w:rsidP="00736FBC">
      <w:pPr>
        <w:pStyle w:val="Lijstalinea"/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</w:t>
      </w:r>
    </w:p>
    <w:p w14:paraId="63073508" w14:textId="77777777" w:rsidR="00991C22" w:rsidRPr="00E75C4D" w:rsidRDefault="00991C22" w:rsidP="00736FBC">
      <w:pPr>
        <w:pStyle w:val="Lijstalinea"/>
        <w:spacing w:after="0"/>
        <w:rPr>
          <w:rFonts w:ascii="Arial" w:hAnsi="Arial" w:cs="Arial"/>
          <w:bCs/>
          <w:sz w:val="20"/>
          <w:szCs w:val="20"/>
        </w:rPr>
      </w:pPr>
    </w:p>
    <w:p w14:paraId="39B75044" w14:textId="72B2BBBA" w:rsidR="009D03E6" w:rsidRDefault="005704B1" w:rsidP="009B48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="00736FBC" w:rsidRPr="009B4825">
        <w:rPr>
          <w:rFonts w:ascii="Arial" w:hAnsi="Arial" w:cs="Arial"/>
          <w:bCs/>
          <w:sz w:val="20"/>
          <w:szCs w:val="20"/>
        </w:rPr>
        <w:t>.</w:t>
      </w:r>
      <w:r w:rsidR="009652EE" w:rsidRPr="009B4825">
        <w:rPr>
          <w:rFonts w:ascii="Arial" w:hAnsi="Arial" w:cs="Arial"/>
          <w:bCs/>
          <w:sz w:val="20"/>
          <w:szCs w:val="20"/>
        </w:rPr>
        <w:t>5</w:t>
      </w:r>
      <w:r w:rsidR="001722D5">
        <w:rPr>
          <w:rFonts w:ascii="Arial" w:hAnsi="Arial" w:cs="Arial"/>
          <w:bCs/>
          <w:sz w:val="20"/>
          <w:szCs w:val="20"/>
        </w:rPr>
        <w:t>8</w:t>
      </w:r>
      <w:r w:rsidR="009D03E6" w:rsidRPr="009B4825">
        <w:rPr>
          <w:rFonts w:ascii="Arial" w:hAnsi="Arial" w:cs="Arial"/>
          <w:bCs/>
          <w:sz w:val="20"/>
          <w:szCs w:val="20"/>
        </w:rPr>
        <w:t xml:space="preserve"> uur | </w:t>
      </w:r>
      <w:r w:rsidR="00A254DB" w:rsidRPr="005704B1">
        <w:rPr>
          <w:rFonts w:ascii="Arial" w:hAnsi="Arial" w:cs="Arial"/>
          <w:b/>
          <w:sz w:val="20"/>
          <w:szCs w:val="20"/>
        </w:rPr>
        <w:t>8</w:t>
      </w:r>
      <w:r w:rsidR="009B4825" w:rsidRPr="005704B1">
        <w:rPr>
          <w:rFonts w:ascii="Arial" w:hAnsi="Arial" w:cs="Arial"/>
          <w:b/>
          <w:sz w:val="20"/>
          <w:szCs w:val="20"/>
        </w:rPr>
        <w:t xml:space="preserve">. </w:t>
      </w:r>
      <w:r w:rsidR="00746FCA" w:rsidRPr="005704B1">
        <w:rPr>
          <w:rFonts w:ascii="Arial" w:hAnsi="Arial" w:cs="Arial"/>
          <w:b/>
          <w:sz w:val="20"/>
          <w:szCs w:val="20"/>
        </w:rPr>
        <w:t xml:space="preserve">Rondvraag </w:t>
      </w:r>
      <w:r w:rsidR="009D03E6" w:rsidRPr="005704B1">
        <w:rPr>
          <w:rFonts w:ascii="Arial" w:hAnsi="Arial" w:cs="Arial"/>
          <w:b/>
          <w:sz w:val="20"/>
          <w:szCs w:val="20"/>
        </w:rPr>
        <w:t>en afsluiting</w:t>
      </w:r>
    </w:p>
    <w:p w14:paraId="06739889" w14:textId="77777777" w:rsidR="0043457D" w:rsidRDefault="0043457D" w:rsidP="009B48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142"/>
        <w:rPr>
          <w:rFonts w:ascii="Arial" w:hAnsi="Arial" w:cs="Arial"/>
          <w:b/>
          <w:sz w:val="20"/>
          <w:szCs w:val="20"/>
        </w:rPr>
      </w:pPr>
    </w:p>
    <w:p w14:paraId="35BF7FBB" w14:textId="5957FB65" w:rsidR="0043457D" w:rsidRPr="0043457D" w:rsidRDefault="0043457D" w:rsidP="004345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Probleem aangestipt van mobiel telefoongebruik binnen en buiten school. Het gebruik van mobiele telefoons is op school niet toegestaan, maar contacten buiten school leiden tot problemen in de school. </w:t>
      </w:r>
    </w:p>
    <w:p w14:paraId="727384B0" w14:textId="77777777" w:rsidR="00002DC6" w:rsidRDefault="00002DC6" w:rsidP="007C30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822F141" w14:textId="77777777" w:rsidR="00716FCE" w:rsidRPr="00F05FF1" w:rsidRDefault="00716FC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AB4D22C" w14:textId="1AE51F12" w:rsidR="0043319B" w:rsidRDefault="00991C22" w:rsidP="7EBC5D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 xml:space="preserve">Overleg </w:t>
      </w:r>
      <w:proofErr w:type="spellStart"/>
      <w: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mr</w:t>
      </w:r>
      <w:proofErr w:type="spellEnd"/>
      <w: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 xml:space="preserve"> in 2024: </w:t>
      </w:r>
      <w:r w:rsidR="1D2099A8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 xml:space="preserve">25 januari, </w:t>
      </w:r>
      <w:r w:rsidR="0043319B" w:rsidRPr="00F263C5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14 m</w:t>
      </w:r>
      <w: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aar</w:t>
      </w:r>
      <w:r w:rsidR="0043319B" w:rsidRPr="00F263C5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t, 18 apr</w:t>
      </w:r>
      <w: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il</w:t>
      </w:r>
      <w:r w:rsidR="0043319B" w:rsidRPr="00F263C5"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, 13 juni</w:t>
      </w:r>
    </w:p>
    <w:p w14:paraId="69F01526" w14:textId="433660A3" w:rsidR="00495FB1" w:rsidRDefault="00495FB1">
      <w:pPr>
        <w:spacing w:after="0" w:line="240" w:lineRule="auto"/>
      </w:pPr>
    </w:p>
    <w:sectPr w:rsidR="00495FB1" w:rsidSect="00DD6138">
      <w:pgSz w:w="11900" w:h="16840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23E4E" w14:textId="77777777" w:rsidR="00F1539F" w:rsidRDefault="00F1539F">
      <w:pPr>
        <w:spacing w:after="0" w:line="240" w:lineRule="auto"/>
      </w:pPr>
      <w:r>
        <w:separator/>
      </w:r>
    </w:p>
  </w:endnote>
  <w:endnote w:type="continuationSeparator" w:id="0">
    <w:p w14:paraId="0A22A23D" w14:textId="77777777" w:rsidR="00F1539F" w:rsidRDefault="00F1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64950" w14:textId="77777777" w:rsidR="00F1539F" w:rsidRDefault="00F1539F">
      <w:pPr>
        <w:spacing w:after="0" w:line="240" w:lineRule="auto"/>
      </w:pPr>
      <w:r>
        <w:separator/>
      </w:r>
    </w:p>
  </w:footnote>
  <w:footnote w:type="continuationSeparator" w:id="0">
    <w:p w14:paraId="6A61FF1B" w14:textId="77777777" w:rsidR="00F1539F" w:rsidRDefault="00F15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75B2"/>
    <w:multiLevelType w:val="hybridMultilevel"/>
    <w:tmpl w:val="F8A683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6296ABAA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344C3"/>
    <w:multiLevelType w:val="hybridMultilevel"/>
    <w:tmpl w:val="26BC40CE"/>
    <w:lvl w:ilvl="0" w:tplc="87AE9A84">
      <w:start w:val="1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57F0E"/>
    <w:multiLevelType w:val="multilevel"/>
    <w:tmpl w:val="FD5403D4"/>
    <w:lvl w:ilvl="0">
      <w:start w:val="19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34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1DA69E7F"/>
    <w:multiLevelType w:val="hybridMultilevel"/>
    <w:tmpl w:val="D53AD1A4"/>
    <w:lvl w:ilvl="0" w:tplc="348658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9C7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289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8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8C9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A7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AB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60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7CA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96A92"/>
    <w:multiLevelType w:val="hybridMultilevel"/>
    <w:tmpl w:val="C946FE6A"/>
    <w:lvl w:ilvl="0" w:tplc="862EFC90">
      <w:start w:val="20"/>
      <w:numFmt w:val="bullet"/>
      <w:lvlText w:val="-"/>
      <w:lvlJc w:val="left"/>
      <w:pPr>
        <w:ind w:left="2136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53484321"/>
    <w:multiLevelType w:val="hybridMultilevel"/>
    <w:tmpl w:val="2834DBF0"/>
    <w:lvl w:ilvl="0" w:tplc="6296ABAA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6661C"/>
    <w:multiLevelType w:val="hybridMultilevel"/>
    <w:tmpl w:val="2984FCFC"/>
    <w:styleLink w:val="Lijst1"/>
    <w:lvl w:ilvl="0" w:tplc="F66056C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8D81A5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D123EF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A54096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FA21AE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0A4C20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B7EBF6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5DCE8C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1784B4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8BF47A6"/>
    <w:multiLevelType w:val="hybridMultilevel"/>
    <w:tmpl w:val="FB84B7EA"/>
    <w:styleLink w:val="Gemporteerdestijl1"/>
    <w:lvl w:ilvl="0" w:tplc="4456F14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BEEC7A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FA267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2A8BC9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C64FF2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7007B6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1ECE4B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4485F3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14491F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3B68C61"/>
    <w:multiLevelType w:val="hybridMultilevel"/>
    <w:tmpl w:val="843A18CC"/>
    <w:lvl w:ilvl="0" w:tplc="D28840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22FE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463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C9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7CE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80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604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0A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5AA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221296">
    <w:abstractNumId w:val="8"/>
  </w:num>
  <w:num w:numId="2" w16cid:durableId="1556504430">
    <w:abstractNumId w:val="3"/>
  </w:num>
  <w:num w:numId="3" w16cid:durableId="140655023">
    <w:abstractNumId w:val="7"/>
  </w:num>
  <w:num w:numId="4" w16cid:durableId="1726175151">
    <w:abstractNumId w:val="6"/>
  </w:num>
  <w:num w:numId="5" w16cid:durableId="292292591">
    <w:abstractNumId w:val="0"/>
  </w:num>
  <w:num w:numId="6" w16cid:durableId="237179913">
    <w:abstractNumId w:val="2"/>
  </w:num>
  <w:num w:numId="7" w16cid:durableId="203102381">
    <w:abstractNumId w:val="5"/>
  </w:num>
  <w:num w:numId="8" w16cid:durableId="2082554862">
    <w:abstractNumId w:val="1"/>
  </w:num>
  <w:num w:numId="9" w16cid:durableId="166331456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2D"/>
    <w:rsid w:val="00002AD3"/>
    <w:rsid w:val="00002DC6"/>
    <w:rsid w:val="000034B2"/>
    <w:rsid w:val="00015359"/>
    <w:rsid w:val="000307FD"/>
    <w:rsid w:val="000351F2"/>
    <w:rsid w:val="00042209"/>
    <w:rsid w:val="0004269B"/>
    <w:rsid w:val="00051489"/>
    <w:rsid w:val="000573A3"/>
    <w:rsid w:val="00060C17"/>
    <w:rsid w:val="000721D8"/>
    <w:rsid w:val="00082C95"/>
    <w:rsid w:val="000872ED"/>
    <w:rsid w:val="000876E4"/>
    <w:rsid w:val="000A13C8"/>
    <w:rsid w:val="000A4808"/>
    <w:rsid w:val="000A5AE4"/>
    <w:rsid w:val="000A6611"/>
    <w:rsid w:val="000B5977"/>
    <w:rsid w:val="000D21CA"/>
    <w:rsid w:val="000D3AD7"/>
    <w:rsid w:val="000D3BAD"/>
    <w:rsid w:val="000D69EF"/>
    <w:rsid w:val="000E20FA"/>
    <w:rsid w:val="000E3984"/>
    <w:rsid w:val="000E692C"/>
    <w:rsid w:val="000F0850"/>
    <w:rsid w:val="000F0D16"/>
    <w:rsid w:val="000F76E0"/>
    <w:rsid w:val="00103F4D"/>
    <w:rsid w:val="00111547"/>
    <w:rsid w:val="0011631D"/>
    <w:rsid w:val="00120DA4"/>
    <w:rsid w:val="0012416A"/>
    <w:rsid w:val="001255E1"/>
    <w:rsid w:val="00132B4F"/>
    <w:rsid w:val="0014316E"/>
    <w:rsid w:val="00144065"/>
    <w:rsid w:val="0014477D"/>
    <w:rsid w:val="0014501B"/>
    <w:rsid w:val="00146BFB"/>
    <w:rsid w:val="00146CE1"/>
    <w:rsid w:val="001543AC"/>
    <w:rsid w:val="00154626"/>
    <w:rsid w:val="0015679F"/>
    <w:rsid w:val="0016291C"/>
    <w:rsid w:val="001631EA"/>
    <w:rsid w:val="0016633A"/>
    <w:rsid w:val="00166690"/>
    <w:rsid w:val="001720DD"/>
    <w:rsid w:val="001722D5"/>
    <w:rsid w:val="00181F3F"/>
    <w:rsid w:val="00190649"/>
    <w:rsid w:val="00193FB1"/>
    <w:rsid w:val="00195443"/>
    <w:rsid w:val="0019547C"/>
    <w:rsid w:val="001A7C0C"/>
    <w:rsid w:val="001B2860"/>
    <w:rsid w:val="001C5774"/>
    <w:rsid w:val="001C7C52"/>
    <w:rsid w:val="001D1E70"/>
    <w:rsid w:val="001D73CB"/>
    <w:rsid w:val="001D7909"/>
    <w:rsid w:val="001F4140"/>
    <w:rsid w:val="001F4F4E"/>
    <w:rsid w:val="00201C24"/>
    <w:rsid w:val="00206AD1"/>
    <w:rsid w:val="00206C86"/>
    <w:rsid w:val="00212FEF"/>
    <w:rsid w:val="002141B1"/>
    <w:rsid w:val="002258DD"/>
    <w:rsid w:val="0023041F"/>
    <w:rsid w:val="00233306"/>
    <w:rsid w:val="002349D6"/>
    <w:rsid w:val="0023770B"/>
    <w:rsid w:val="00242D28"/>
    <w:rsid w:val="00244320"/>
    <w:rsid w:val="002517C8"/>
    <w:rsid w:val="00256687"/>
    <w:rsid w:val="00262410"/>
    <w:rsid w:val="00272FE4"/>
    <w:rsid w:val="00273611"/>
    <w:rsid w:val="00275387"/>
    <w:rsid w:val="00285EFF"/>
    <w:rsid w:val="0028687C"/>
    <w:rsid w:val="002931D8"/>
    <w:rsid w:val="00293FD2"/>
    <w:rsid w:val="002A37FC"/>
    <w:rsid w:val="002A7AD2"/>
    <w:rsid w:val="002B594E"/>
    <w:rsid w:val="002B6D03"/>
    <w:rsid w:val="002C0EF9"/>
    <w:rsid w:val="002C267B"/>
    <w:rsid w:val="002E135A"/>
    <w:rsid w:val="002E28E0"/>
    <w:rsid w:val="002F06AE"/>
    <w:rsid w:val="002F2942"/>
    <w:rsid w:val="0031632F"/>
    <w:rsid w:val="003214F0"/>
    <w:rsid w:val="00325605"/>
    <w:rsid w:val="003349F5"/>
    <w:rsid w:val="00335B7C"/>
    <w:rsid w:val="0034221F"/>
    <w:rsid w:val="00346748"/>
    <w:rsid w:val="003517F9"/>
    <w:rsid w:val="00354D45"/>
    <w:rsid w:val="00357F1C"/>
    <w:rsid w:val="00361C36"/>
    <w:rsid w:val="00372B31"/>
    <w:rsid w:val="0037707B"/>
    <w:rsid w:val="003811EC"/>
    <w:rsid w:val="00381F46"/>
    <w:rsid w:val="0039312A"/>
    <w:rsid w:val="00395D87"/>
    <w:rsid w:val="00397FD7"/>
    <w:rsid w:val="003A11A3"/>
    <w:rsid w:val="003A1596"/>
    <w:rsid w:val="003A4B9F"/>
    <w:rsid w:val="003A5B7A"/>
    <w:rsid w:val="003A6B3F"/>
    <w:rsid w:val="003B5811"/>
    <w:rsid w:val="003B61D7"/>
    <w:rsid w:val="003B6DD8"/>
    <w:rsid w:val="003B7B0F"/>
    <w:rsid w:val="003C4AAA"/>
    <w:rsid w:val="003D5930"/>
    <w:rsid w:val="003E5A37"/>
    <w:rsid w:val="003E62A9"/>
    <w:rsid w:val="003E7B80"/>
    <w:rsid w:val="003F43C5"/>
    <w:rsid w:val="00401E23"/>
    <w:rsid w:val="004040A1"/>
    <w:rsid w:val="0040523E"/>
    <w:rsid w:val="004245CB"/>
    <w:rsid w:val="0043319B"/>
    <w:rsid w:val="0043457D"/>
    <w:rsid w:val="00434EAA"/>
    <w:rsid w:val="00437C66"/>
    <w:rsid w:val="004435E2"/>
    <w:rsid w:val="00444C64"/>
    <w:rsid w:val="00447F94"/>
    <w:rsid w:val="00451C89"/>
    <w:rsid w:val="00452885"/>
    <w:rsid w:val="00460CD6"/>
    <w:rsid w:val="00461FFA"/>
    <w:rsid w:val="00466D76"/>
    <w:rsid w:val="004711CE"/>
    <w:rsid w:val="00471F88"/>
    <w:rsid w:val="00474EAF"/>
    <w:rsid w:val="00481D16"/>
    <w:rsid w:val="00486336"/>
    <w:rsid w:val="00494BC7"/>
    <w:rsid w:val="00495FB1"/>
    <w:rsid w:val="00496086"/>
    <w:rsid w:val="00496EC2"/>
    <w:rsid w:val="004A08FE"/>
    <w:rsid w:val="004A246D"/>
    <w:rsid w:val="004B7013"/>
    <w:rsid w:val="004D2B50"/>
    <w:rsid w:val="004D331C"/>
    <w:rsid w:val="004D3A39"/>
    <w:rsid w:val="004D6A78"/>
    <w:rsid w:val="004E41CC"/>
    <w:rsid w:val="004E4F48"/>
    <w:rsid w:val="004F56B0"/>
    <w:rsid w:val="00501619"/>
    <w:rsid w:val="005034AF"/>
    <w:rsid w:val="005100BA"/>
    <w:rsid w:val="00522342"/>
    <w:rsid w:val="00524032"/>
    <w:rsid w:val="005246DC"/>
    <w:rsid w:val="005271B2"/>
    <w:rsid w:val="00534805"/>
    <w:rsid w:val="00536149"/>
    <w:rsid w:val="005428FB"/>
    <w:rsid w:val="00545C7F"/>
    <w:rsid w:val="00560FE7"/>
    <w:rsid w:val="0056685B"/>
    <w:rsid w:val="005704B1"/>
    <w:rsid w:val="0058764E"/>
    <w:rsid w:val="005B0DFE"/>
    <w:rsid w:val="005B76C0"/>
    <w:rsid w:val="005D51B6"/>
    <w:rsid w:val="005E0F95"/>
    <w:rsid w:val="005E1032"/>
    <w:rsid w:val="005E1529"/>
    <w:rsid w:val="005E2EBC"/>
    <w:rsid w:val="005E40BD"/>
    <w:rsid w:val="005E6B36"/>
    <w:rsid w:val="005F3420"/>
    <w:rsid w:val="00600DE6"/>
    <w:rsid w:val="006015F5"/>
    <w:rsid w:val="00606ADB"/>
    <w:rsid w:val="00615E2D"/>
    <w:rsid w:val="00616ECE"/>
    <w:rsid w:val="00620DE3"/>
    <w:rsid w:val="00621CB9"/>
    <w:rsid w:val="00633C49"/>
    <w:rsid w:val="00635033"/>
    <w:rsid w:val="0064333B"/>
    <w:rsid w:val="00643914"/>
    <w:rsid w:val="0064543A"/>
    <w:rsid w:val="00645B49"/>
    <w:rsid w:val="00647C35"/>
    <w:rsid w:val="006501FB"/>
    <w:rsid w:val="006623E2"/>
    <w:rsid w:val="00665DB0"/>
    <w:rsid w:val="00673C5C"/>
    <w:rsid w:val="00680172"/>
    <w:rsid w:val="00681C73"/>
    <w:rsid w:val="006855C1"/>
    <w:rsid w:val="006864E4"/>
    <w:rsid w:val="006877A1"/>
    <w:rsid w:val="00693D0C"/>
    <w:rsid w:val="00694073"/>
    <w:rsid w:val="0069653A"/>
    <w:rsid w:val="006A3D93"/>
    <w:rsid w:val="006B4ECC"/>
    <w:rsid w:val="006B7709"/>
    <w:rsid w:val="006B7C4E"/>
    <w:rsid w:val="006C1B05"/>
    <w:rsid w:val="006D5781"/>
    <w:rsid w:val="006E2F19"/>
    <w:rsid w:val="006F39DA"/>
    <w:rsid w:val="006F4492"/>
    <w:rsid w:val="006F688F"/>
    <w:rsid w:val="00703233"/>
    <w:rsid w:val="00704398"/>
    <w:rsid w:val="00704AFD"/>
    <w:rsid w:val="0070616F"/>
    <w:rsid w:val="0071351C"/>
    <w:rsid w:val="00715083"/>
    <w:rsid w:val="00716E60"/>
    <w:rsid w:val="00716FCE"/>
    <w:rsid w:val="0072155B"/>
    <w:rsid w:val="00724446"/>
    <w:rsid w:val="00726D5A"/>
    <w:rsid w:val="007307D6"/>
    <w:rsid w:val="007334D2"/>
    <w:rsid w:val="00734517"/>
    <w:rsid w:val="00736FBC"/>
    <w:rsid w:val="007453DA"/>
    <w:rsid w:val="00746FCA"/>
    <w:rsid w:val="0075630D"/>
    <w:rsid w:val="00756A8A"/>
    <w:rsid w:val="00756EDF"/>
    <w:rsid w:val="00760A3D"/>
    <w:rsid w:val="007651E0"/>
    <w:rsid w:val="00773F87"/>
    <w:rsid w:val="00774EB5"/>
    <w:rsid w:val="00795AD2"/>
    <w:rsid w:val="007961A3"/>
    <w:rsid w:val="00797B09"/>
    <w:rsid w:val="00797D15"/>
    <w:rsid w:val="007A31EB"/>
    <w:rsid w:val="007C3058"/>
    <w:rsid w:val="007C4D9D"/>
    <w:rsid w:val="007D131F"/>
    <w:rsid w:val="007D4060"/>
    <w:rsid w:val="007E6A4E"/>
    <w:rsid w:val="007F05E8"/>
    <w:rsid w:val="007F0EBD"/>
    <w:rsid w:val="007F53FB"/>
    <w:rsid w:val="007F5706"/>
    <w:rsid w:val="00804BC0"/>
    <w:rsid w:val="00805596"/>
    <w:rsid w:val="00810DF9"/>
    <w:rsid w:val="0081247B"/>
    <w:rsid w:val="00813529"/>
    <w:rsid w:val="00813EBF"/>
    <w:rsid w:val="00817400"/>
    <w:rsid w:val="0082196E"/>
    <w:rsid w:val="00826BA0"/>
    <w:rsid w:val="00826DB3"/>
    <w:rsid w:val="00836169"/>
    <w:rsid w:val="008417A3"/>
    <w:rsid w:val="00846FEA"/>
    <w:rsid w:val="00847436"/>
    <w:rsid w:val="00850439"/>
    <w:rsid w:val="0085162D"/>
    <w:rsid w:val="0085233D"/>
    <w:rsid w:val="00852F4A"/>
    <w:rsid w:val="0085324F"/>
    <w:rsid w:val="008539DF"/>
    <w:rsid w:val="00855972"/>
    <w:rsid w:val="0086781D"/>
    <w:rsid w:val="0087268E"/>
    <w:rsid w:val="00877473"/>
    <w:rsid w:val="00892236"/>
    <w:rsid w:val="008A1A0D"/>
    <w:rsid w:val="008A5772"/>
    <w:rsid w:val="008B197E"/>
    <w:rsid w:val="008C543F"/>
    <w:rsid w:val="008C5570"/>
    <w:rsid w:val="008C78A8"/>
    <w:rsid w:val="008D0ED3"/>
    <w:rsid w:val="008D4F18"/>
    <w:rsid w:val="008E2192"/>
    <w:rsid w:val="008F1831"/>
    <w:rsid w:val="008F1F97"/>
    <w:rsid w:val="008F6F9F"/>
    <w:rsid w:val="008F79F5"/>
    <w:rsid w:val="008F7D0C"/>
    <w:rsid w:val="00902F1F"/>
    <w:rsid w:val="00906FEA"/>
    <w:rsid w:val="009210EB"/>
    <w:rsid w:val="00922C3B"/>
    <w:rsid w:val="00922E33"/>
    <w:rsid w:val="00930678"/>
    <w:rsid w:val="009356CE"/>
    <w:rsid w:val="00936AA4"/>
    <w:rsid w:val="00941779"/>
    <w:rsid w:val="00943BDA"/>
    <w:rsid w:val="0094446E"/>
    <w:rsid w:val="00945BDC"/>
    <w:rsid w:val="009464E9"/>
    <w:rsid w:val="0094768B"/>
    <w:rsid w:val="00956365"/>
    <w:rsid w:val="009652EE"/>
    <w:rsid w:val="00972A76"/>
    <w:rsid w:val="00975101"/>
    <w:rsid w:val="00975212"/>
    <w:rsid w:val="00983338"/>
    <w:rsid w:val="00984015"/>
    <w:rsid w:val="00986F00"/>
    <w:rsid w:val="00990655"/>
    <w:rsid w:val="0099087D"/>
    <w:rsid w:val="00991C22"/>
    <w:rsid w:val="00991FFD"/>
    <w:rsid w:val="009A2315"/>
    <w:rsid w:val="009B0F67"/>
    <w:rsid w:val="009B19BA"/>
    <w:rsid w:val="009B4825"/>
    <w:rsid w:val="009B7B6D"/>
    <w:rsid w:val="009C1E75"/>
    <w:rsid w:val="009C376B"/>
    <w:rsid w:val="009D03E6"/>
    <w:rsid w:val="009D27C8"/>
    <w:rsid w:val="009D4482"/>
    <w:rsid w:val="009D7B04"/>
    <w:rsid w:val="009E1E8E"/>
    <w:rsid w:val="009F1D3A"/>
    <w:rsid w:val="009F7CD2"/>
    <w:rsid w:val="00A010DD"/>
    <w:rsid w:val="00A026D4"/>
    <w:rsid w:val="00A03324"/>
    <w:rsid w:val="00A06678"/>
    <w:rsid w:val="00A1049B"/>
    <w:rsid w:val="00A115F8"/>
    <w:rsid w:val="00A174FB"/>
    <w:rsid w:val="00A20AD5"/>
    <w:rsid w:val="00A254DB"/>
    <w:rsid w:val="00A30D1D"/>
    <w:rsid w:val="00A349C4"/>
    <w:rsid w:val="00A42F74"/>
    <w:rsid w:val="00A46BC4"/>
    <w:rsid w:val="00A51637"/>
    <w:rsid w:val="00A5535F"/>
    <w:rsid w:val="00A60947"/>
    <w:rsid w:val="00A65DDD"/>
    <w:rsid w:val="00A66484"/>
    <w:rsid w:val="00A672B8"/>
    <w:rsid w:val="00A73183"/>
    <w:rsid w:val="00A906DB"/>
    <w:rsid w:val="00A95F82"/>
    <w:rsid w:val="00AA4456"/>
    <w:rsid w:val="00AB1D68"/>
    <w:rsid w:val="00AB55EF"/>
    <w:rsid w:val="00AB64F3"/>
    <w:rsid w:val="00AC02BE"/>
    <w:rsid w:val="00AC1181"/>
    <w:rsid w:val="00AC1FCA"/>
    <w:rsid w:val="00AC6453"/>
    <w:rsid w:val="00AD52E0"/>
    <w:rsid w:val="00AD58CB"/>
    <w:rsid w:val="00AD60D9"/>
    <w:rsid w:val="00AD799E"/>
    <w:rsid w:val="00AE70CD"/>
    <w:rsid w:val="00AE72C8"/>
    <w:rsid w:val="00AF0C18"/>
    <w:rsid w:val="00AF39A6"/>
    <w:rsid w:val="00B07541"/>
    <w:rsid w:val="00B12A79"/>
    <w:rsid w:val="00B258E0"/>
    <w:rsid w:val="00B313BC"/>
    <w:rsid w:val="00B367A0"/>
    <w:rsid w:val="00B41332"/>
    <w:rsid w:val="00B423CF"/>
    <w:rsid w:val="00B55C4E"/>
    <w:rsid w:val="00B717C2"/>
    <w:rsid w:val="00B74F1B"/>
    <w:rsid w:val="00B92CA2"/>
    <w:rsid w:val="00B971BD"/>
    <w:rsid w:val="00BB13DD"/>
    <w:rsid w:val="00BC0A9E"/>
    <w:rsid w:val="00BC3A67"/>
    <w:rsid w:val="00BC7E1A"/>
    <w:rsid w:val="00BD0C21"/>
    <w:rsid w:val="00BD3A69"/>
    <w:rsid w:val="00BD5039"/>
    <w:rsid w:val="00BE4C12"/>
    <w:rsid w:val="00BE50E8"/>
    <w:rsid w:val="00BF7E5C"/>
    <w:rsid w:val="00BF7ED1"/>
    <w:rsid w:val="00C0612E"/>
    <w:rsid w:val="00C12D2A"/>
    <w:rsid w:val="00C13092"/>
    <w:rsid w:val="00C30285"/>
    <w:rsid w:val="00C31B69"/>
    <w:rsid w:val="00C33530"/>
    <w:rsid w:val="00C52EF2"/>
    <w:rsid w:val="00C63048"/>
    <w:rsid w:val="00C66E71"/>
    <w:rsid w:val="00C73ACE"/>
    <w:rsid w:val="00C75231"/>
    <w:rsid w:val="00C85269"/>
    <w:rsid w:val="00C86B59"/>
    <w:rsid w:val="00C911F9"/>
    <w:rsid w:val="00CA04F3"/>
    <w:rsid w:val="00CA29F8"/>
    <w:rsid w:val="00CA363D"/>
    <w:rsid w:val="00CA4777"/>
    <w:rsid w:val="00CB0629"/>
    <w:rsid w:val="00CC01FD"/>
    <w:rsid w:val="00CC5C33"/>
    <w:rsid w:val="00CC62A5"/>
    <w:rsid w:val="00CD00ED"/>
    <w:rsid w:val="00CD467E"/>
    <w:rsid w:val="00CD723E"/>
    <w:rsid w:val="00D03361"/>
    <w:rsid w:val="00D05774"/>
    <w:rsid w:val="00D12511"/>
    <w:rsid w:val="00D1594B"/>
    <w:rsid w:val="00D16E79"/>
    <w:rsid w:val="00D23906"/>
    <w:rsid w:val="00D246D2"/>
    <w:rsid w:val="00D25334"/>
    <w:rsid w:val="00D26B9D"/>
    <w:rsid w:val="00D4554F"/>
    <w:rsid w:val="00D470ED"/>
    <w:rsid w:val="00D52678"/>
    <w:rsid w:val="00D536A9"/>
    <w:rsid w:val="00D546D7"/>
    <w:rsid w:val="00D552D1"/>
    <w:rsid w:val="00D730D9"/>
    <w:rsid w:val="00D763FE"/>
    <w:rsid w:val="00D8587D"/>
    <w:rsid w:val="00D96792"/>
    <w:rsid w:val="00DA11C4"/>
    <w:rsid w:val="00DB0ECD"/>
    <w:rsid w:val="00DB3188"/>
    <w:rsid w:val="00DB4586"/>
    <w:rsid w:val="00DB5A38"/>
    <w:rsid w:val="00DC1309"/>
    <w:rsid w:val="00DC2A6A"/>
    <w:rsid w:val="00DC697C"/>
    <w:rsid w:val="00DD3C59"/>
    <w:rsid w:val="00DD4563"/>
    <w:rsid w:val="00DD6138"/>
    <w:rsid w:val="00DF08E1"/>
    <w:rsid w:val="00DF104E"/>
    <w:rsid w:val="00DF28BD"/>
    <w:rsid w:val="00E01F74"/>
    <w:rsid w:val="00E02EE6"/>
    <w:rsid w:val="00E11851"/>
    <w:rsid w:val="00E149C6"/>
    <w:rsid w:val="00E203F0"/>
    <w:rsid w:val="00E24D5A"/>
    <w:rsid w:val="00E43DAB"/>
    <w:rsid w:val="00E55671"/>
    <w:rsid w:val="00E606A1"/>
    <w:rsid w:val="00E61489"/>
    <w:rsid w:val="00E65C75"/>
    <w:rsid w:val="00E75C4D"/>
    <w:rsid w:val="00E81FE9"/>
    <w:rsid w:val="00E849A2"/>
    <w:rsid w:val="00E87E0E"/>
    <w:rsid w:val="00EA0166"/>
    <w:rsid w:val="00EA4082"/>
    <w:rsid w:val="00EA74D3"/>
    <w:rsid w:val="00EB030C"/>
    <w:rsid w:val="00EB14CF"/>
    <w:rsid w:val="00EB7260"/>
    <w:rsid w:val="00EC313B"/>
    <w:rsid w:val="00EC33DC"/>
    <w:rsid w:val="00ED33F4"/>
    <w:rsid w:val="00ED517D"/>
    <w:rsid w:val="00EE70F7"/>
    <w:rsid w:val="00EF699F"/>
    <w:rsid w:val="00F05FF1"/>
    <w:rsid w:val="00F15239"/>
    <w:rsid w:val="00F1539F"/>
    <w:rsid w:val="00F21BED"/>
    <w:rsid w:val="00F263C5"/>
    <w:rsid w:val="00F31417"/>
    <w:rsid w:val="00F328EA"/>
    <w:rsid w:val="00F33576"/>
    <w:rsid w:val="00F34D10"/>
    <w:rsid w:val="00F53D0E"/>
    <w:rsid w:val="00F55701"/>
    <w:rsid w:val="00F64534"/>
    <w:rsid w:val="00F728EC"/>
    <w:rsid w:val="00F74D88"/>
    <w:rsid w:val="00F9244B"/>
    <w:rsid w:val="00FA1972"/>
    <w:rsid w:val="00FA2E63"/>
    <w:rsid w:val="00FA3D04"/>
    <w:rsid w:val="00FA746A"/>
    <w:rsid w:val="00FB06EA"/>
    <w:rsid w:val="00FC43A2"/>
    <w:rsid w:val="00FC633A"/>
    <w:rsid w:val="00FD5271"/>
    <w:rsid w:val="00FD7DFE"/>
    <w:rsid w:val="00FE2D0A"/>
    <w:rsid w:val="00FE7910"/>
    <w:rsid w:val="00FF6408"/>
    <w:rsid w:val="1D2099A8"/>
    <w:rsid w:val="2950096A"/>
    <w:rsid w:val="2AA50F2C"/>
    <w:rsid w:val="2E79A8D1"/>
    <w:rsid w:val="2EDEEB31"/>
    <w:rsid w:val="2F6CA39D"/>
    <w:rsid w:val="34B67C29"/>
    <w:rsid w:val="3D53F103"/>
    <w:rsid w:val="4D5E278D"/>
    <w:rsid w:val="5E9C5F83"/>
    <w:rsid w:val="5EEFD825"/>
    <w:rsid w:val="64BE2771"/>
    <w:rsid w:val="6A419388"/>
    <w:rsid w:val="7D873E27"/>
    <w:rsid w:val="7EBC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4C722"/>
  <w15:docId w15:val="{DEF8F273-3386-48BA-A4A7-A7CB7236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Lijstalinea">
    <w:name w:val="List Paragraph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Gemporteerdestijl1">
    <w:name w:val="Geïmporteerde stijl 1"/>
    <w:pPr>
      <w:numPr>
        <w:numId w:val="3"/>
      </w:numPr>
    </w:pPr>
  </w:style>
  <w:style w:type="numbering" w:customStyle="1" w:styleId="Lijst1">
    <w:name w:val="Lijst1"/>
    <w:pPr>
      <w:numPr>
        <w:numId w:val="4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F4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4140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Geenafstand">
    <w:name w:val="No Spacing"/>
    <w:uiPriority w:val="1"/>
    <w:qFormat/>
    <w:rsid w:val="00474EAF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pple-converted-space">
    <w:name w:val="apple-converted-space"/>
    <w:basedOn w:val="Standaardalinea-lettertype"/>
    <w:rsid w:val="00FC633A"/>
  </w:style>
  <w:style w:type="table" w:styleId="Tabelraster">
    <w:name w:val="Table Grid"/>
    <w:basedOn w:val="Standaardtabel"/>
    <w:uiPriority w:val="39"/>
    <w:rsid w:val="003B7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9652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normaltextrun">
    <w:name w:val="normaltextrun"/>
    <w:basedOn w:val="Standaardalinea-lettertype"/>
    <w:rsid w:val="009652EE"/>
  </w:style>
  <w:style w:type="character" w:customStyle="1" w:styleId="eop">
    <w:name w:val="eop"/>
    <w:basedOn w:val="Standaardalinea-lettertype"/>
    <w:rsid w:val="00965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5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1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316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33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54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69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63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03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47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56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836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776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10043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456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671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928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008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8703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7382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15263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9401145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9300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7141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734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28737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40039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52582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47662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46651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85352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91075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56095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9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9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8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635B12D85AB40BC505B2607753F30" ma:contentTypeVersion="5" ma:contentTypeDescription="Een nieuw document maken." ma:contentTypeScope="" ma:versionID="56ab1a26ef5c6f415fd6a5884c3334ad">
  <xsd:schema xmlns:xsd="http://www.w3.org/2001/XMLSchema" xmlns:xs="http://www.w3.org/2001/XMLSchema" xmlns:p="http://schemas.microsoft.com/office/2006/metadata/properties" xmlns:ns2="21fb88dd-ab10-46fd-b023-71892ae486c3" xmlns:ns3="e1a30290-5cfc-4c4e-9bd9-b69d40efebe7" targetNamespace="http://schemas.microsoft.com/office/2006/metadata/properties" ma:root="true" ma:fieldsID="3cd84d1444bb6a94915e52652b6d3cdc" ns2:_="" ns3:_="">
    <xsd:import namespace="21fb88dd-ab10-46fd-b023-71892ae486c3"/>
    <xsd:import namespace="e1a30290-5cfc-4c4e-9bd9-b69d40efeb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b88dd-ab10-46fd-b023-71892ae48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30290-5cfc-4c4e-9bd9-b69d40efeb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769A3D-A144-4C60-9CE8-A3239D9E9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b88dd-ab10-46fd-b023-71892ae486c3"/>
    <ds:schemaRef ds:uri="e1a30290-5cfc-4c4e-9bd9-b69d40efe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8CEC0A-A489-4156-B1C9-6DDEFC20237B}">
  <ds:schemaRefs>
    <ds:schemaRef ds:uri="http://purl.org/dc/elements/1.1/"/>
    <ds:schemaRef ds:uri="http://purl.org/dc/dcmitype/"/>
    <ds:schemaRef ds:uri="http://www.w3.org/XML/1998/namespace"/>
    <ds:schemaRef ds:uri="http://purl.org/dc/terms/"/>
    <ds:schemaRef ds:uri="e1a30290-5cfc-4c4e-9bd9-b69d40efebe7"/>
    <ds:schemaRef ds:uri="21fb88dd-ab10-46fd-b023-71892ae486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82264AF-FEA0-4B6E-8A22-93754F1F96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4718</Characters>
  <Application>Microsoft Office Word</Application>
  <DocSecurity>0</DocSecurity>
  <Lines>39</Lines>
  <Paragraphs>11</Paragraphs>
  <ScaleCrop>false</ScaleCrop>
  <Company>Emjee ICT diensten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Hooymans, Ilona</dc:creator>
  <cp:keywords/>
  <dc:description/>
  <cp:lastModifiedBy>Kim Buijs</cp:lastModifiedBy>
  <cp:revision>2</cp:revision>
  <dcterms:created xsi:type="dcterms:W3CDTF">2024-03-14T08:12:00Z</dcterms:created>
  <dcterms:modified xsi:type="dcterms:W3CDTF">2024-03-14T08:12:00Z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dc6f62-bb58-4b94-b6ca-9af54699d31b_Enabled">
    <vt:lpwstr>True</vt:lpwstr>
  </property>
  <property fmtid="{D5CDD505-2E9C-101B-9397-08002B2CF9AE}" pid="3" name="MSIP_Label_d2dc6f62-bb58-4b94-b6ca-9af54699d31b_SiteId">
    <vt:lpwstr>00000000-0000-0000-0000-000000000000</vt:lpwstr>
  </property>
  <property fmtid="{D5CDD505-2E9C-101B-9397-08002B2CF9AE}" pid="4" name="MSIP_Label_d2dc6f62-bb58-4b94-b6ca-9af54699d31b_Ref">
    <vt:lpwstr>https://api.informationprotection.azure.com/api/00000000-0000-0000-0000-000000000000</vt:lpwstr>
  </property>
  <property fmtid="{D5CDD505-2E9C-101B-9397-08002B2CF9AE}" pid="5" name="MSIP_Label_d2dc6f62-bb58-4b94-b6ca-9af54699d31b_Owner">
    <vt:lpwstr>ilona.hooymans@kpn.com</vt:lpwstr>
  </property>
  <property fmtid="{D5CDD505-2E9C-101B-9397-08002B2CF9AE}" pid="6" name="MSIP_Label_d2dc6f62-bb58-4b94-b6ca-9af54699d31b_SetDate">
    <vt:lpwstr>2018-03-05T14:19:16.7732105+01:00</vt:lpwstr>
  </property>
  <property fmtid="{D5CDD505-2E9C-101B-9397-08002B2CF9AE}" pid="7" name="MSIP_Label_d2dc6f62-bb58-4b94-b6ca-9af54699d31b_Name">
    <vt:lpwstr>Intern gebruik</vt:lpwstr>
  </property>
  <property fmtid="{D5CDD505-2E9C-101B-9397-08002B2CF9AE}" pid="8" name="MSIP_Label_d2dc6f62-bb58-4b94-b6ca-9af54699d31b_Application">
    <vt:lpwstr>Microsoft Azure Information Protection</vt:lpwstr>
  </property>
  <property fmtid="{D5CDD505-2E9C-101B-9397-08002B2CF9AE}" pid="9" name="MSIP_Label_d2dc6f62-bb58-4b94-b6ca-9af54699d31b_Extended_MSFT_Method">
    <vt:lpwstr>Automatic</vt:lpwstr>
  </property>
  <property fmtid="{D5CDD505-2E9C-101B-9397-08002B2CF9AE}" pid="10" name="MSIP_Label_0325b4bc-8082-4c4b-b948-0f4d47284351_Enabled">
    <vt:lpwstr>true</vt:lpwstr>
  </property>
  <property fmtid="{D5CDD505-2E9C-101B-9397-08002B2CF9AE}" pid="11" name="MSIP_Label_0325b4bc-8082-4c4b-b948-0f4d47284351_SetDate">
    <vt:lpwstr>2021-10-11T07:25:08Z</vt:lpwstr>
  </property>
  <property fmtid="{D5CDD505-2E9C-101B-9397-08002B2CF9AE}" pid="12" name="MSIP_Label_0325b4bc-8082-4c4b-b948-0f4d47284351_Method">
    <vt:lpwstr>Standard</vt:lpwstr>
  </property>
  <property fmtid="{D5CDD505-2E9C-101B-9397-08002B2CF9AE}" pid="13" name="MSIP_Label_0325b4bc-8082-4c4b-b948-0f4d47284351_Name">
    <vt:lpwstr>Internal</vt:lpwstr>
  </property>
  <property fmtid="{D5CDD505-2E9C-101B-9397-08002B2CF9AE}" pid="14" name="MSIP_Label_0325b4bc-8082-4c4b-b948-0f4d47284351_SiteId">
    <vt:lpwstr>e8d897a8-f400-4625-858a-6f3ae627542b</vt:lpwstr>
  </property>
  <property fmtid="{D5CDD505-2E9C-101B-9397-08002B2CF9AE}" pid="15" name="MSIP_Label_0325b4bc-8082-4c4b-b948-0f4d47284351_ActionId">
    <vt:lpwstr>c338aec7-c6c8-4565-810b-6c3e9ce62ab9</vt:lpwstr>
  </property>
  <property fmtid="{D5CDD505-2E9C-101B-9397-08002B2CF9AE}" pid="16" name="MSIP_Label_0325b4bc-8082-4c4b-b948-0f4d47284351_ContentBits">
    <vt:lpwstr>0</vt:lpwstr>
  </property>
  <property fmtid="{D5CDD505-2E9C-101B-9397-08002B2CF9AE}" pid="17" name="MSIP_Label_ea871968-df67-4817-ac85-f4a5f5ebb5dd_Enabled">
    <vt:lpwstr>true</vt:lpwstr>
  </property>
  <property fmtid="{D5CDD505-2E9C-101B-9397-08002B2CF9AE}" pid="18" name="MSIP_Label_ea871968-df67-4817-ac85-f4a5f5ebb5dd_SetDate">
    <vt:lpwstr>2023-01-30T07:26:38Z</vt:lpwstr>
  </property>
  <property fmtid="{D5CDD505-2E9C-101B-9397-08002B2CF9AE}" pid="19" name="MSIP_Label_ea871968-df67-4817-ac85-f4a5f5ebb5dd_Method">
    <vt:lpwstr>Standard</vt:lpwstr>
  </property>
  <property fmtid="{D5CDD505-2E9C-101B-9397-08002B2CF9AE}" pid="20" name="MSIP_Label_ea871968-df67-4817-ac85-f4a5f5ebb5dd_Name">
    <vt:lpwstr>Bedrijfsvertrouwelijk</vt:lpwstr>
  </property>
  <property fmtid="{D5CDD505-2E9C-101B-9397-08002B2CF9AE}" pid="21" name="MSIP_Label_ea871968-df67-4817-ac85-f4a5f5ebb5dd_SiteId">
    <vt:lpwstr>49c4cd82-8f65-4d6a-9a3b-0ecd07c0cf5b</vt:lpwstr>
  </property>
  <property fmtid="{D5CDD505-2E9C-101B-9397-08002B2CF9AE}" pid="22" name="MSIP_Label_ea871968-df67-4817-ac85-f4a5f5ebb5dd_ActionId">
    <vt:lpwstr>3c325ce5-c5b4-4945-8e7e-c47f6a5656c1</vt:lpwstr>
  </property>
  <property fmtid="{D5CDD505-2E9C-101B-9397-08002B2CF9AE}" pid="23" name="MSIP_Label_ea871968-df67-4817-ac85-f4a5f5ebb5dd_ContentBits">
    <vt:lpwstr>0</vt:lpwstr>
  </property>
  <property fmtid="{D5CDD505-2E9C-101B-9397-08002B2CF9AE}" pid="24" name="ContentTypeId">
    <vt:lpwstr>0x010100BB5635B12D85AB40BC505B2607753F30</vt:lpwstr>
  </property>
</Properties>
</file>